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40C2F" w:rsidRPr="00EC5B81" w:rsidRDefault="00F40C2F" w:rsidP="00F40C2F">
      <w:pPr>
        <w:pStyle w:val="Heading1"/>
        <w:rPr>
          <w:szCs w:val="48"/>
        </w:rPr>
      </w:pPr>
      <w:r w:rsidRPr="00BC415C">
        <w:rPr>
          <w:szCs w:val="48"/>
        </w:rPr>
        <w:t>Supplement</w:t>
      </w:r>
      <w:r>
        <w:rPr>
          <w:szCs w:val="48"/>
        </w:rPr>
        <w:t>al Appendix</w:t>
      </w:r>
      <w:bookmarkStart w:id="0" w:name="_Ref17816601"/>
    </w:p>
    <w:p w:rsidR="00F40C2F" w:rsidRPr="00D94DCE" w:rsidRDefault="00F40C2F" w:rsidP="00F40C2F">
      <w:pPr>
        <w:pStyle w:val="Heading2"/>
      </w:pPr>
      <w:r w:rsidRPr="00D94DCE">
        <w:rPr>
          <w:color w:val="000000"/>
        </w:rPr>
        <w:t>Cellular Potts Model (CPM)</w:t>
      </w:r>
      <w:bookmarkEnd w:id="0"/>
    </w:p>
    <w:p w:rsidR="00F40C2F" w:rsidRPr="00193E17" w:rsidRDefault="00F40C2F" w:rsidP="00F40C2F">
      <w:r w:rsidRPr="00BB0462">
        <w:rPr>
          <w:color w:val="000000"/>
        </w:rPr>
        <w:t xml:space="preserve">The CC3D models used here were based on the framework of CPM </w:t>
      </w:r>
      <w:r w:rsidRPr="00193E17">
        <w:rPr>
          <w:color w:val="000000"/>
        </w:rPr>
        <w:fldChar w:fldCharType="begin">
          <w:fldData xml:space="preserve">PEVuZE5vdGU+PENpdGU+PEF1dGhvcj5Td2F0PC9BdXRob3I+PFllYXI+MjAxMjwvWWVhcj48UmVj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</w:fldData>
        </w:fldChar>
      </w:r>
      <w:r>
        <w:rPr>
          <w:color w:val="000000"/>
        </w:rPr>
        <w:instrText xml:space="preserve"> ADDIN EN.CITE </w:instrText>
      </w:r>
      <w:r>
        <w:rPr>
          <w:color w:val="000000"/>
        </w:rPr>
        <w:fldChar w:fldCharType="begin">
          <w:fldData xml:space="preserve">PEVuZE5vdGU+PENpdGU+PEF1dGhvcj5Td2F0PC9BdXRob3I+PFllYXI+MjAxMjwvWWVhcj48UmVj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</w:fldData>
        </w:fldChar>
      </w:r>
      <w:r>
        <w:rPr>
          <w:color w:val="000000"/>
        </w:rPr>
        <w:instrText xml:space="preserve"> ADDIN EN.CITE.DATA </w:instrText>
      </w:r>
      <w:r>
        <w:rPr>
          <w:color w:val="000000"/>
        </w:rPr>
      </w:r>
      <w:r>
        <w:rPr>
          <w:color w:val="000000"/>
        </w:rPr>
        <w:fldChar w:fldCharType="end"/>
      </w:r>
      <w:r w:rsidRPr="00193E17">
        <w:rPr>
          <w:color w:val="000000"/>
        </w:rPr>
      </w:r>
      <w:r w:rsidRPr="00193E17">
        <w:rPr>
          <w:color w:val="000000"/>
        </w:rPr>
        <w:fldChar w:fldCharType="separate"/>
      </w:r>
      <w:r>
        <w:rPr>
          <w:noProof/>
          <w:color w:val="000000"/>
        </w:rPr>
        <w:t>(Hirashima</w:t>
      </w:r>
      <w:r w:rsidRPr="00C1025A">
        <w:rPr>
          <w:i/>
          <w:noProof/>
          <w:color w:val="000000"/>
        </w:rPr>
        <w:t xml:space="preserve"> et al.</w:t>
      </w:r>
      <w:r>
        <w:rPr>
          <w:noProof/>
          <w:color w:val="000000"/>
        </w:rPr>
        <w:t>, 2017; Swat</w:t>
      </w:r>
      <w:r w:rsidRPr="00C1025A">
        <w:rPr>
          <w:i/>
          <w:noProof/>
          <w:color w:val="000000"/>
        </w:rPr>
        <w:t xml:space="preserve"> et al.</w:t>
      </w:r>
      <w:r>
        <w:rPr>
          <w:noProof/>
          <w:color w:val="000000"/>
        </w:rPr>
        <w:t>, 2012)</w:t>
      </w:r>
      <w:r w:rsidRPr="00193E17">
        <w:rPr>
          <w:color w:val="000000"/>
        </w:rPr>
        <w:fldChar w:fldCharType="end"/>
      </w:r>
      <w:r w:rsidRPr="00193E17">
        <w:rPr>
          <w:color w:val="000000"/>
        </w:rPr>
        <w:t>.</w:t>
      </w:r>
      <w:r w:rsidRPr="00193E17">
        <w:rPr>
          <w:shd w:val="clear" w:color="auto" w:fill="FFFFFF"/>
        </w:rPr>
        <w:t xml:space="preserve">  </w:t>
      </w:r>
      <w:r w:rsidRPr="00193E17">
        <w:t>During</w:t>
      </w:r>
      <w:r w:rsidRPr="00193E17">
        <w:rPr>
          <w:shd w:val="clear" w:color="auto" w:fill="FFFFFF"/>
        </w:rPr>
        <w:t xml:space="preserve"> each simulated time step of the model, here named </w:t>
      </w:r>
      <w:r w:rsidRPr="00276633">
        <w:rPr>
          <w:shd w:val="clear" w:color="auto" w:fill="FFFFFF"/>
        </w:rPr>
        <w:t>a</w:t>
      </w:r>
      <w:r w:rsidRPr="00BB0462">
        <w:rPr>
          <w:shd w:val="clear" w:color="auto" w:fill="FFFFFF"/>
        </w:rPr>
        <w:t xml:space="preserve"> Monte Carlo Step (MCS), all </w:t>
      </w:r>
      <w:r w:rsidRPr="00BB0462">
        <w:t xml:space="preserve">cell border pixels </w:t>
      </w:r>
      <w:r w:rsidRPr="00BB0462">
        <w:rPr>
          <w:shd w:val="clear" w:color="auto" w:fill="FFFFFF"/>
        </w:rPr>
        <w:t xml:space="preserve">were attempted to be replaced by the neighbouring ones </w:t>
      </w:r>
      <w:r w:rsidRPr="00276633">
        <w:rPr>
          <w:shd w:val="clear" w:color="auto" w:fill="FFFFFF"/>
        </w:rPr>
        <w:fldChar w:fldCharType="begin">
          <w:fldData xml:space="preserve">PEVuZE5vdGU+PENpdGU+PEF1dGhvcj5Td2F0PC9BdXRob3I+PFllYXI+MjAxMjwvWWVhcj48UmVj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</w:fldData>
        </w:fldChar>
      </w:r>
      <w:r>
        <w:rPr>
          <w:shd w:val="clear" w:color="auto" w:fill="FFFFFF"/>
        </w:rPr>
        <w:instrText xml:space="preserve"> ADDIN EN.CITE </w:instrText>
      </w:r>
      <w:r>
        <w:rPr>
          <w:shd w:val="clear" w:color="auto" w:fill="FFFFFF"/>
        </w:rPr>
        <w:fldChar w:fldCharType="begin">
          <w:fldData xml:space="preserve">PEVuZE5vdGU+PENpdGU+PEF1dGhvcj5Td2F0PC9BdXRob3I+PFllYXI+MjAxMjwvWWVhcj48UmVj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</w:fldData>
        </w:fldChar>
      </w:r>
      <w:r>
        <w:rPr>
          <w:shd w:val="clear" w:color="auto" w:fill="FFFFFF"/>
        </w:rPr>
        <w:instrText xml:space="preserve"> ADDIN EN.CITE.DATA </w:instrText>
      </w:r>
      <w:r>
        <w:rPr>
          <w:shd w:val="clear" w:color="auto" w:fill="FFFFFF"/>
        </w:rPr>
      </w:r>
      <w:r>
        <w:rPr>
          <w:shd w:val="clear" w:color="auto" w:fill="FFFFFF"/>
        </w:rPr>
        <w:fldChar w:fldCharType="end"/>
      </w:r>
      <w:r w:rsidRPr="00276633">
        <w:rPr>
          <w:shd w:val="clear" w:color="auto" w:fill="FFFFFF"/>
        </w:rPr>
      </w:r>
      <w:r w:rsidRPr="00276633">
        <w:rPr>
          <w:shd w:val="clear" w:color="auto" w:fill="FFFFFF"/>
        </w:rPr>
        <w:fldChar w:fldCharType="separate"/>
      </w:r>
      <w:r>
        <w:rPr>
          <w:noProof/>
          <w:shd w:val="clear" w:color="auto" w:fill="FFFFFF"/>
        </w:rPr>
        <w:t>(Swat</w:t>
      </w:r>
      <w:r w:rsidRPr="00C1025A">
        <w:rPr>
          <w:i/>
          <w:noProof/>
          <w:shd w:val="clear" w:color="auto" w:fill="FFFFFF"/>
        </w:rPr>
        <w:t xml:space="preserve"> et al.</w:t>
      </w:r>
      <w:r>
        <w:rPr>
          <w:noProof/>
          <w:shd w:val="clear" w:color="auto" w:fill="FFFFFF"/>
        </w:rPr>
        <w:t>, 2012)</w:t>
      </w:r>
      <w:r w:rsidRPr="00276633">
        <w:rPr>
          <w:shd w:val="clear" w:color="auto" w:fill="FFFFFF"/>
        </w:rPr>
        <w:fldChar w:fldCharType="end"/>
      </w:r>
      <w:r w:rsidRPr="00276633">
        <w:rPr>
          <w:shd w:val="clear" w:color="auto" w:fill="FFFFFF"/>
        </w:rPr>
        <w:t>.</w:t>
      </w:r>
      <w:r w:rsidRPr="00BB0462">
        <w:rPr>
          <w:shd w:val="clear" w:color="auto" w:fill="FFFFFF"/>
        </w:rPr>
        <w:t xml:space="preserve"> </w:t>
      </w:r>
      <w:r w:rsidRPr="00BB0462">
        <w:t xml:space="preserve">This happened with a </w:t>
      </w:r>
      <w:r w:rsidRPr="00193E17">
        <w:t>probability (</w:t>
      </w:r>
      <w:r w:rsidRPr="00193E17">
        <w:rPr>
          <w:i/>
        </w:rPr>
        <w:t>P</w:t>
      </w:r>
      <w:r w:rsidRPr="00193E17">
        <w:t xml:space="preserve">) according to Boltzmann distribution, which depended on the change in an ‘effective energy’ </w:t>
      </w:r>
      <w:r w:rsidRPr="00193E17">
        <w:rPr>
          <w:i/>
          <w:shd w:val="clear" w:color="auto" w:fill="FFFFFF"/>
        </w:rPr>
        <w:t>H</w:t>
      </w:r>
      <w:r w:rsidRPr="00193E17">
        <w:rPr>
          <w:shd w:val="clear" w:color="auto" w:fill="FFFFFF"/>
        </w:rPr>
        <w:t xml:space="preserve"> </w:t>
      </w:r>
    </w:p>
    <w:p w:rsidR="00F40C2F" w:rsidRPr="00BB0462" w:rsidRDefault="00F40C2F" w:rsidP="00F40C2F">
      <w:pPr>
        <w:rPr>
          <w:color w:val="212121"/>
        </w:rPr>
      </w:pPr>
      <m:oMath>
        <m:r>
          <w:rPr>
            <w:rFonts w:ascii="Cambria Math" w:eastAsia="Times New Roman" w:hAnsi="Cambria Math" w:cstheme="minorHAnsi"/>
            <w:color w:val="212121"/>
            <w:szCs w:val="24"/>
          </w:rPr>
          <m:t>P=</m:t>
        </m:r>
        <m:d>
          <m:dPr>
            <m:begChr m:val="{"/>
            <m:endChr m:val="}"/>
            <m:ctrlPr>
              <w:rPr>
                <w:rFonts w:ascii="Cambria Math" w:eastAsia="Times New Roman" w:hAnsi="Cambria Math" w:cstheme="minorHAnsi"/>
                <w:i/>
                <w:color w:val="212121"/>
                <w:szCs w:val="24"/>
              </w:rPr>
            </m:ctrlPr>
          </m:dPr>
          <m:e>
            <m:m>
              <m:mPr>
                <m:mcs>
                  <m:mc>
                    <m:mcPr>
                      <m:count m:val="1"/>
                      <m:mcJc m:val="center"/>
                    </m:mcPr>
                  </m:mc>
                </m:mcs>
                <m:ctrlPr>
                  <w:rPr>
                    <w:rFonts w:ascii="Cambria Math" w:eastAsia="Times New Roman" w:hAnsi="Cambria Math" w:cstheme="minorHAnsi"/>
                    <w:i/>
                    <w:color w:val="212121"/>
                    <w:szCs w:val="24"/>
                  </w:rPr>
                </m:ctrlPr>
              </m:mPr>
              <m:mr>
                <m:e>
                  <m:r>
                    <w:rPr>
                      <w:rFonts w:ascii="Cambria Math" w:eastAsia="Times New Roman" w:hAnsi="Cambria Math" w:cstheme="minorHAnsi"/>
                      <w:color w:val="212121"/>
                      <w:szCs w:val="24"/>
                    </w:rPr>
                    <m:t>1                  if ∆H≤0</m:t>
                  </m:r>
                </m:e>
              </m:mr>
              <m:mr>
                <m:e>
                  <m:sSup>
                    <m:sSupPr>
                      <m:ctrlPr>
                        <w:rPr>
                          <w:rFonts w:ascii="Cambria Math" w:eastAsia="Times New Roman" w:hAnsi="Cambria Math" w:cstheme="minorHAnsi"/>
                          <w:i/>
                          <w:color w:val="212121"/>
                          <w:szCs w:val="24"/>
                        </w:rPr>
                      </m:ctrlPr>
                    </m:sSupPr>
                    <m:e>
                      <m:r>
                        <w:rPr>
                          <w:rFonts w:ascii="Cambria Math" w:eastAsia="Times New Roman" w:hAnsi="Cambria Math" w:cstheme="minorHAnsi"/>
                          <w:color w:val="212121"/>
                          <w:szCs w:val="24"/>
                        </w:rPr>
                        <m:t>e</m:t>
                      </m:r>
                    </m:e>
                    <m:sup>
                      <m:r>
                        <w:rPr>
                          <w:rFonts w:ascii="Cambria Math" w:eastAsia="Times New Roman" w:hAnsi="Cambria Math" w:cstheme="minorHAnsi"/>
                          <w:color w:val="212121"/>
                          <w:szCs w:val="24"/>
                        </w:rPr>
                        <m:t>(-∆H/T)</m:t>
                      </m:r>
                    </m:sup>
                  </m:sSup>
                  <m:r>
                    <w:rPr>
                      <w:rFonts w:ascii="Cambria Math" w:eastAsia="Times New Roman" w:hAnsi="Cambria Math" w:cstheme="minorHAnsi"/>
                      <w:color w:val="212121"/>
                      <w:szCs w:val="24"/>
                    </w:rPr>
                    <m:t xml:space="preserve">    if ∆H&gt;0</m:t>
                  </m:r>
                </m:e>
              </m:mr>
            </m:m>
          </m:e>
        </m:d>
        <m:r>
          <w:rPr>
            <w:rFonts w:ascii="Cambria Math" w:eastAsia="Times New Roman" w:hAnsi="Cambria Math" w:cstheme="minorHAnsi"/>
            <w:color w:val="212121"/>
            <w:szCs w:val="24"/>
          </w:rPr>
          <m:t>,</m:t>
        </m:r>
      </m:oMath>
      <w:r w:rsidRPr="00BB0462">
        <w:rPr>
          <w:color w:val="212121"/>
        </w:rPr>
        <w:tab/>
      </w:r>
      <w:r w:rsidRPr="00BB0462">
        <w:rPr>
          <w:color w:val="212121"/>
        </w:rPr>
        <w:tab/>
      </w:r>
      <w:r w:rsidRPr="00BB0462">
        <w:rPr>
          <w:color w:val="212121"/>
        </w:rPr>
        <w:tab/>
      </w:r>
      <w:r w:rsidRPr="00BB0462">
        <w:rPr>
          <w:color w:val="212121"/>
        </w:rPr>
        <w:tab/>
      </w:r>
      <w:r w:rsidRPr="00BB0462">
        <w:rPr>
          <w:color w:val="212121"/>
        </w:rPr>
        <w:tab/>
      </w:r>
      <w:r w:rsidRPr="00BB0462">
        <w:rPr>
          <w:color w:val="212121"/>
        </w:rPr>
        <w:tab/>
      </w:r>
      <w:r w:rsidRPr="00BB0462">
        <w:rPr>
          <w:color w:val="212121"/>
        </w:rPr>
        <w:tab/>
        <w:t>Eq. (1)</w:t>
      </w:r>
    </w:p>
    <w:p w:rsidR="00F40C2F" w:rsidRPr="00BB0462" w:rsidRDefault="00F40C2F" w:rsidP="00F40C2F">
      <w:pPr>
        <w:rPr>
          <w:shd w:val="clear" w:color="auto" w:fill="FFFFFF"/>
        </w:rPr>
      </w:pPr>
      <w:r w:rsidRPr="00193E17">
        <w:rPr>
          <w:shd w:val="clear" w:color="auto" w:fill="FFFFFF"/>
        </w:rPr>
        <w:t xml:space="preserve">where </w:t>
      </w:r>
      <w:r w:rsidRPr="00193E17">
        <w:rPr>
          <w:i/>
          <w:shd w:val="clear" w:color="auto" w:fill="FFFFFF"/>
        </w:rPr>
        <w:t>T</w:t>
      </w:r>
      <w:r w:rsidRPr="00193E17">
        <w:rPr>
          <w:shd w:val="clear" w:color="auto" w:fill="FFFFFF"/>
        </w:rPr>
        <w:t xml:space="preserve"> was called the temperature, i.e. the relative amount of cell surface random fluctuations. The main idea </w:t>
      </w:r>
      <w:r w:rsidRPr="00276633">
        <w:rPr>
          <w:shd w:val="clear" w:color="auto" w:fill="FFFFFF"/>
        </w:rPr>
        <w:t>is</w:t>
      </w:r>
      <w:r w:rsidRPr="00BB0462">
        <w:rPr>
          <w:shd w:val="clear" w:color="auto" w:fill="FFFFFF"/>
        </w:rPr>
        <w:t xml:space="preserve"> that the displacements of individual cell pixels </w:t>
      </w:r>
      <w:r w:rsidRPr="00276633">
        <w:rPr>
          <w:shd w:val="clear" w:color="auto" w:fill="FFFFFF"/>
        </w:rPr>
        <w:t>are</w:t>
      </w:r>
      <w:r w:rsidRPr="00BB0462">
        <w:rPr>
          <w:shd w:val="clear" w:color="auto" w:fill="FFFFFF"/>
        </w:rPr>
        <w:t xml:space="preserve"> accepted only if the overall effective energy (</w:t>
      </w:r>
      <w:r w:rsidRPr="00276633">
        <w:rPr>
          <w:shd w:val="clear" w:color="auto" w:fill="FFFFFF"/>
        </w:rPr>
        <w:t xml:space="preserve">lower part of </w:t>
      </w:r>
      <w:r w:rsidRPr="00BB0462">
        <w:rPr>
          <w:shd w:val="clear" w:color="auto" w:fill="FFFFFF"/>
        </w:rPr>
        <w:t xml:space="preserve">Eq. 2) </w:t>
      </w:r>
      <w:r w:rsidRPr="00276633">
        <w:rPr>
          <w:shd w:val="clear" w:color="auto" w:fill="FFFFFF"/>
        </w:rPr>
        <w:t>is</w:t>
      </w:r>
      <w:r w:rsidRPr="00BB0462">
        <w:rPr>
          <w:shd w:val="clear" w:color="auto" w:fill="FFFFFF"/>
        </w:rPr>
        <w:t xml:space="preserve"> reduced. The power in the probability function depended also of the inverse of </w:t>
      </w:r>
      <w:r w:rsidRPr="00276633">
        <w:rPr>
          <w:shd w:val="clear" w:color="auto" w:fill="FFFFFF"/>
        </w:rPr>
        <w:t>a "</w:t>
      </w:r>
      <w:r w:rsidRPr="00BB0462">
        <w:rPr>
          <w:shd w:val="clear" w:color="auto" w:fill="FFFFFF"/>
        </w:rPr>
        <w:t>temperature</w:t>
      </w:r>
      <w:r w:rsidRPr="00276633">
        <w:rPr>
          <w:shd w:val="clear" w:color="auto" w:fill="FFFFFF"/>
        </w:rPr>
        <w:t>", which represents the effective motility of the cell's membrane.</w:t>
      </w:r>
      <w:r w:rsidRPr="00BB0462">
        <w:rPr>
          <w:shd w:val="clear" w:color="auto" w:fill="FFFFFF"/>
        </w:rPr>
        <w:t xml:space="preserve"> </w:t>
      </w:r>
      <w:r w:rsidRPr="00BB0462">
        <w:rPr>
          <w:color w:val="212121"/>
        </w:rPr>
        <w:t xml:space="preserve">If the net energy change after MCS was negative, i.e. </w:t>
      </w:r>
      <m:oMath>
        <m:r>
          <w:rPr>
            <w:rFonts w:ascii="Cambria Math" w:hAnsi="Cambria Math"/>
            <w:color w:val="212121"/>
          </w:rPr>
          <m:t>∆H≤0</m:t>
        </m:r>
      </m:oMath>
      <w:r w:rsidRPr="00193E17">
        <w:rPr>
          <w:color w:val="212121"/>
        </w:rPr>
        <w:t xml:space="preserve">, the index changes were adopted. In </w:t>
      </w:r>
      <w:r w:rsidRPr="00276633">
        <w:rPr>
          <w:rFonts w:eastAsia="Times New Roman"/>
          <w:color w:val="212121"/>
        </w:rPr>
        <w:t>cases where</w:t>
      </w:r>
      <w:r w:rsidRPr="00BB0462">
        <w:rPr>
          <w:color w:val="212121"/>
        </w:rPr>
        <w:t xml:space="preserve"> </w:t>
      </w:r>
      <m:oMath>
        <m:r>
          <w:rPr>
            <w:rFonts w:ascii="Cambria Math" w:hAnsi="Cambria Math"/>
            <w:color w:val="212121"/>
          </w:rPr>
          <m:t>∆H&gt;0</m:t>
        </m:r>
      </m:oMath>
      <w:r w:rsidRPr="00193E17">
        <w:rPr>
          <w:color w:val="212121"/>
        </w:rPr>
        <w:t xml:space="preserve">, the likelihood </w:t>
      </w:r>
      <w:r w:rsidRPr="00193E17">
        <w:rPr>
          <w:i/>
          <w:color w:val="212121"/>
        </w:rPr>
        <w:t>P</w:t>
      </w:r>
      <w:r w:rsidRPr="00193E17">
        <w:rPr>
          <w:color w:val="212121"/>
        </w:rPr>
        <w:t xml:space="preserve">, for a successful ‘index-copy attempt’, </w:t>
      </w:r>
      <w:r w:rsidRPr="00276633">
        <w:rPr>
          <w:rFonts w:eastAsia="Times New Roman"/>
          <w:color w:val="212121"/>
        </w:rPr>
        <w:t>follows a Boltzmann</w:t>
      </w:r>
      <w:r w:rsidRPr="00BB0462">
        <w:rPr>
          <w:color w:val="212121"/>
        </w:rPr>
        <w:t xml:space="preserve"> distribution in (Eq. 1). </w:t>
      </w:r>
      <w:r w:rsidRPr="00BB0462">
        <w:rPr>
          <w:shd w:val="clear" w:color="auto" w:fill="FFFFFF"/>
        </w:rPr>
        <w:t xml:space="preserve">The formulation of the effective energy </w:t>
      </w:r>
      <w:r w:rsidRPr="00276633">
        <w:rPr>
          <w:shd w:val="clear" w:color="auto" w:fill="FFFFFF"/>
        </w:rPr>
        <w:t>contains quantities</w:t>
      </w:r>
      <w:r w:rsidRPr="00BB0462">
        <w:rPr>
          <w:shd w:val="clear" w:color="auto" w:fill="FFFFFF"/>
        </w:rPr>
        <w:t xml:space="preserve"> reflecting chemical and physical properties of the cells, such as area and volume constraints, cell-cell surface adhesion </w:t>
      </w:r>
      <w:r w:rsidRPr="00276633">
        <w:rPr>
          <w:shd w:val="clear" w:color="auto" w:fill="FFFFFF"/>
        </w:rPr>
        <w:t>and</w:t>
      </w:r>
      <w:r w:rsidRPr="00BB0462">
        <w:rPr>
          <w:shd w:val="clear" w:color="auto" w:fill="FFFFFF"/>
        </w:rPr>
        <w:t xml:space="preserve"> processes related to chemotaxis </w:t>
      </w:r>
      <w:r w:rsidRPr="00BB0462">
        <w:rPr>
          <w:color w:val="212121"/>
          <w:shd w:val="clear" w:color="auto" w:fill="FFFFFF"/>
        </w:rPr>
        <w:fldChar w:fldCharType="begin">
          <w:fldData xml:space="preserve">PEVuZE5vdGU+PENpdGU+PEF1dGhvcj5Td2F0PC9BdXRob3I+PFllYXI+MjAxMjwvWWVhcj48UmVj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</w:fldData>
        </w:fldChar>
      </w:r>
      <w:r>
        <w:rPr>
          <w:color w:val="212121"/>
          <w:shd w:val="clear" w:color="auto" w:fill="FFFFFF"/>
        </w:rPr>
        <w:instrText xml:space="preserve"> ADDIN EN.CITE </w:instrText>
      </w:r>
      <w:r>
        <w:rPr>
          <w:color w:val="212121"/>
          <w:shd w:val="clear" w:color="auto" w:fill="FFFFFF"/>
        </w:rPr>
        <w:fldChar w:fldCharType="begin">
          <w:fldData xml:space="preserve">PEVuZE5vdGU+PENpdGU+PEF1dGhvcj5Td2F0PC9BdXRob3I+PFllYXI+MjAxMjwvWWVhcj48UmVj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</w:fldData>
        </w:fldChar>
      </w:r>
      <w:r>
        <w:rPr>
          <w:color w:val="212121"/>
          <w:shd w:val="clear" w:color="auto" w:fill="FFFFFF"/>
        </w:rPr>
        <w:instrText xml:space="preserve"> ADDIN EN.CITE.DATA </w:instrText>
      </w:r>
      <w:r>
        <w:rPr>
          <w:color w:val="212121"/>
          <w:shd w:val="clear" w:color="auto" w:fill="FFFFFF"/>
        </w:rPr>
      </w:r>
      <w:r>
        <w:rPr>
          <w:color w:val="212121"/>
          <w:shd w:val="clear" w:color="auto" w:fill="FFFFFF"/>
        </w:rPr>
        <w:fldChar w:fldCharType="end"/>
      </w:r>
      <w:r w:rsidRPr="00BB0462">
        <w:rPr>
          <w:color w:val="212121"/>
          <w:shd w:val="clear" w:color="auto" w:fill="FFFFFF"/>
        </w:rPr>
      </w:r>
      <w:r w:rsidRPr="00BB0462">
        <w:rPr>
          <w:color w:val="212121"/>
          <w:shd w:val="clear" w:color="auto" w:fill="FFFFFF"/>
        </w:rPr>
        <w:fldChar w:fldCharType="separate"/>
      </w:r>
      <w:r>
        <w:rPr>
          <w:noProof/>
          <w:color w:val="212121"/>
          <w:shd w:val="clear" w:color="auto" w:fill="FFFFFF"/>
        </w:rPr>
        <w:t>(Andasari</w:t>
      </w:r>
      <w:r w:rsidRPr="00C1025A">
        <w:rPr>
          <w:i/>
          <w:noProof/>
          <w:color w:val="212121"/>
          <w:shd w:val="clear" w:color="auto" w:fill="FFFFFF"/>
        </w:rPr>
        <w:t xml:space="preserve"> et al.</w:t>
      </w:r>
      <w:r>
        <w:rPr>
          <w:noProof/>
          <w:color w:val="212121"/>
          <w:shd w:val="clear" w:color="auto" w:fill="FFFFFF"/>
        </w:rPr>
        <w:t>, 2012; Swat</w:t>
      </w:r>
      <w:r w:rsidRPr="00C1025A">
        <w:rPr>
          <w:i/>
          <w:noProof/>
          <w:color w:val="212121"/>
          <w:shd w:val="clear" w:color="auto" w:fill="FFFFFF"/>
        </w:rPr>
        <w:t xml:space="preserve"> et al.</w:t>
      </w:r>
      <w:r>
        <w:rPr>
          <w:noProof/>
          <w:color w:val="212121"/>
          <w:shd w:val="clear" w:color="auto" w:fill="FFFFFF"/>
        </w:rPr>
        <w:t>, 2012)</w:t>
      </w:r>
      <w:r w:rsidRPr="00BB0462">
        <w:rPr>
          <w:color w:val="212121"/>
          <w:shd w:val="clear" w:color="auto" w:fill="FFFFFF"/>
        </w:rPr>
        <w:fldChar w:fldCharType="end"/>
      </w:r>
      <w:r w:rsidRPr="00193E17">
        <w:rPr>
          <w:color w:val="212121"/>
        </w:rPr>
        <w:t xml:space="preserve">. Especially, </w:t>
      </w:r>
      <w:r w:rsidRPr="00276633">
        <w:rPr>
          <w:rFonts w:eastAsia="Times New Roman"/>
          <w:color w:val="212121"/>
        </w:rPr>
        <w:t xml:space="preserve">the effective energy </w:t>
      </w:r>
      <w:r w:rsidRPr="00BB0462">
        <w:rPr>
          <w:i/>
          <w:color w:val="212121"/>
        </w:rPr>
        <w:t>H</w:t>
      </w:r>
      <w:r w:rsidRPr="00BB0462">
        <w:rPr>
          <w:color w:val="212121"/>
        </w:rPr>
        <w:t xml:space="preserve"> represented a mix of true physical energies (such as cell-cell adhesion), terms that mimicked energies (e.g. the response of a cell to a chemotactic gradient) and terms that reflected basic principles of the evolution of the model </w:t>
      </w:r>
      <w:r w:rsidRPr="00276633">
        <w:rPr>
          <w:rFonts w:eastAsia="Times New Roman"/>
          <w:color w:val="212121"/>
        </w:rPr>
        <w:fldChar w:fldCharType="begin"/>
      </w:r>
      <w:r>
        <w:rPr>
          <w:rFonts w:eastAsia="Times New Roman"/>
          <w:color w:val="212121"/>
        </w:rPr>
        <w:instrText xml:space="preserve"> ADDIN EN.CITE &lt;EndNote&gt;&lt;Cite&gt;&lt;Author&gt;Hirashima&lt;/Author&gt;&lt;Year&gt;2017&lt;/Year&gt;&lt;RecNum&gt;125&lt;/RecNum&gt;&lt;DisplayText&gt;(Hirashima&lt;style face="italic"&gt; et al.&lt;/style&gt;, 2017)&lt;/DisplayText&gt;&lt;record&gt;&lt;rec-number&gt;125&lt;/rec-number&gt;&lt;foreign-keys&gt;&lt;key app="EN" db-id="2s5r2exvzzvr5new29sxrxvvdzdf0ww9dp9w" timestamp="1530779430"&gt;125&lt;/key&gt;&lt;key app="ENWeb" db-id=""&gt;0&lt;/key&gt;&lt;/foreign-keys&gt;&lt;ref-type name="Journal Article"&gt;17&lt;/ref-type&gt;&lt;contributors&gt;&lt;authors&gt;&lt;author&gt;Hirashima, T.&lt;/author&gt;&lt;author&gt;Rens, E. G.&lt;/author&gt;&lt;author&gt;Merks, R. M. H.&lt;/author&gt;&lt;/authors&gt;&lt;/contributors&gt;&lt;auth-address&gt;Institute for Frontier Life and Medical Sciences, Kyoto University, 53 Kawahara, Shogoin, Sakyo-ku, Kyoto, 606-8507, Japan.&amp;#xD;Centrum Wiskunde &amp;amp; Informatica, Life Sciences Group, Science Park 123, 1098, XG, Amsterdam, the Netherlands.&amp;#xD;Mathematical Institute, Leiden University, Niels Bohrweg 1, 2333, CA, Leiden, the Netherlands.&lt;/auth-address&gt;&lt;titles&gt;&lt;title&gt;Cellular potts modeling of complex multicellular behaviors in tissue morphogenesis&lt;/title&gt;&lt;secondary-title&gt;Dev Growth Differ&lt;/secondary-title&gt;&lt;/titles&gt;&lt;periodical&gt;&lt;full-title&gt;Dev Growth Differ&lt;/full-title&gt;&lt;/periodical&gt;&lt;pages&gt;329-339&lt;/pages&gt;&lt;volume&gt;59&lt;/volume&gt;&lt;number&gt;5&lt;/number&gt;&lt;edition&gt;2017/06/09&lt;/edition&gt;&lt;keywords&gt;&lt;keyword&gt;Animals&lt;/keyword&gt;&lt;keyword&gt;Blood Vessels/*embryology&lt;/keyword&gt;&lt;keyword&gt;Humans&lt;/keyword&gt;&lt;keyword&gt;Kidney/*embryology&lt;/keyword&gt;&lt;keyword&gt;*Models, Biological&lt;/keyword&gt;&lt;keyword&gt;Organogenesis/*physiology&lt;/keyword&gt;&lt;keyword&gt;blood vessel formation&lt;/keyword&gt;&lt;keyword&gt;cellular Potts model&lt;/keyword&gt;&lt;keyword&gt;cystogenesis&lt;/keyword&gt;&lt;keyword&gt;tube morphogenesis&lt;/keyword&gt;&lt;/keywords&gt;&lt;dates&gt;&lt;year&gt;2017&lt;/year&gt;&lt;pub-dates&gt;&lt;date&gt;Jun&lt;/date&gt;&lt;/pub-dates&gt;&lt;/dates&gt;&lt;isbn&gt;1440-169X (Electronic)&amp;#xD;0012-1592 (Linking)&lt;/isbn&gt;&lt;accession-num&gt;28593653&lt;/accession-num&gt;&lt;urls&gt;&lt;related-urls&gt;&lt;url&gt;https://www.ncbi.nlm.nih.gov/pubmed/28593653&lt;/url&gt;&lt;/related-urls&gt;&lt;/urls&gt;&lt;electronic-resource-num&gt;10.1111/dgd.12358&lt;/electronic-resource-num&gt;&lt;/record&gt;&lt;/Cite&gt;&lt;/EndNote&gt;</w:instrText>
      </w:r>
      <w:r w:rsidRPr="00276633">
        <w:rPr>
          <w:rFonts w:eastAsia="Times New Roman"/>
          <w:color w:val="212121"/>
        </w:rPr>
        <w:fldChar w:fldCharType="separate"/>
      </w:r>
      <w:r>
        <w:rPr>
          <w:rFonts w:eastAsia="Times New Roman"/>
          <w:noProof/>
          <w:color w:val="212121"/>
        </w:rPr>
        <w:t>(Hirashima</w:t>
      </w:r>
      <w:r w:rsidRPr="00C1025A">
        <w:rPr>
          <w:rFonts w:eastAsia="Times New Roman"/>
          <w:i/>
          <w:noProof/>
          <w:color w:val="212121"/>
        </w:rPr>
        <w:t xml:space="preserve"> et al.</w:t>
      </w:r>
      <w:r>
        <w:rPr>
          <w:rFonts w:eastAsia="Times New Roman"/>
          <w:noProof/>
          <w:color w:val="212121"/>
        </w:rPr>
        <w:t>, 2017)</w:t>
      </w:r>
      <w:r w:rsidRPr="00276633">
        <w:rPr>
          <w:rFonts w:eastAsia="Times New Roman"/>
          <w:color w:val="212121"/>
        </w:rPr>
        <w:fldChar w:fldCharType="end"/>
      </w:r>
      <w:r w:rsidRPr="00276633">
        <w:rPr>
          <w:rFonts w:eastAsia="Times New Roman"/>
          <w:color w:val="212121"/>
        </w:rPr>
        <w:t>.</w:t>
      </w:r>
      <w:r w:rsidRPr="00BB0462">
        <w:rPr>
          <w:color w:val="212121"/>
        </w:rPr>
        <w:t xml:space="preserve"> The effective energy used in this study </w:t>
      </w:r>
      <w:r w:rsidRPr="00276633">
        <w:rPr>
          <w:rFonts w:eastAsia="Times New Roman"/>
          <w:color w:val="212121"/>
        </w:rPr>
        <w:t>is</w:t>
      </w:r>
      <w:r w:rsidRPr="00BB0462">
        <w:rPr>
          <w:color w:val="212121"/>
        </w:rPr>
        <w:t xml:space="preserve"> given by</w:t>
      </w:r>
      <w:bookmarkStart w:id="1" w:name="_Hlk22746573"/>
    </w:p>
    <w:p w:rsidR="00F40C2F" w:rsidRPr="00BB0462" w:rsidRDefault="00F40C2F" w:rsidP="00F40C2F">
      <w:pPr>
        <w:rPr>
          <w:color w:val="212121"/>
        </w:rPr>
      </w:pPr>
      <m:oMath>
        <m:r>
          <w:rPr>
            <w:rFonts w:ascii="Cambria Math" w:eastAsia="Times New Roman" w:hAnsi="Cambria Math" w:cstheme="minorHAnsi"/>
            <w:color w:val="212121"/>
            <w:szCs w:val="24"/>
          </w:rPr>
          <m:t>H=</m:t>
        </m:r>
        <m:nary>
          <m:naryPr>
            <m:chr m:val="∑"/>
            <m:limLoc m:val="undOvr"/>
            <m:supHide m:val="1"/>
            <m:ctrlPr>
              <w:rPr>
                <w:rFonts w:ascii="Cambria Math" w:eastAsia="Times New Roman" w:hAnsi="Cambria Math" w:cstheme="minorHAnsi"/>
                <w:i/>
                <w:color w:val="212121"/>
                <w:szCs w:val="24"/>
              </w:rPr>
            </m:ctrlPr>
          </m:naryPr>
          <m:sub>
            <m:m>
              <m:mPr>
                <m:mcs>
                  <m:mc>
                    <m:mcPr>
                      <m:count m:val="1"/>
                      <m:mcJc m:val="center"/>
                    </m:mcPr>
                  </m:mc>
                </m:mcs>
                <m:ctrlPr>
                  <w:rPr>
                    <w:rFonts w:ascii="Cambria Math" w:eastAsia="Times New Roman" w:hAnsi="Cambria Math" w:cstheme="minorHAnsi"/>
                    <w:i/>
                    <w:color w:val="212121"/>
                    <w:szCs w:val="24"/>
                  </w:rPr>
                </m:ctrlPr>
              </m:mPr>
              <m:mr>
                <m:e>
                  <m:acc>
                    <m:accPr>
                      <m:chr m:val="̅"/>
                      <m:ctrlPr>
                        <w:rPr>
                          <w:rFonts w:ascii="Cambria Math" w:eastAsia="Times New Roman" w:hAnsi="Cambria Math" w:cstheme="minorHAnsi"/>
                          <w:i/>
                          <w:color w:val="212121"/>
                          <w:szCs w:val="24"/>
                        </w:rPr>
                      </m:ctrlPr>
                    </m:accPr>
                    <m:e>
                      <m:r>
                        <w:rPr>
                          <w:rFonts w:ascii="Cambria Math" w:eastAsia="Times New Roman" w:hAnsi="Cambria Math" w:cstheme="minorHAnsi"/>
                          <w:color w:val="212121"/>
                          <w:szCs w:val="24"/>
                        </w:rPr>
                        <m:t>i</m:t>
                      </m:r>
                    </m:e>
                  </m:acc>
                  <m:r>
                    <w:rPr>
                      <w:rFonts w:ascii="Cambria Math" w:eastAsia="Times New Roman" w:hAnsi="Cambria Math" w:cstheme="minorHAnsi"/>
                      <w:color w:val="212121"/>
                      <w:szCs w:val="24"/>
                    </w:rPr>
                    <m:t>,</m:t>
                  </m:r>
                  <m:acc>
                    <m:accPr>
                      <m:chr m:val="̅"/>
                      <m:ctrlPr>
                        <w:rPr>
                          <w:rFonts w:ascii="Cambria Math" w:eastAsia="Times New Roman" w:hAnsi="Cambria Math" w:cstheme="minorHAnsi"/>
                          <w:i/>
                          <w:color w:val="212121"/>
                          <w:szCs w:val="24"/>
                        </w:rPr>
                      </m:ctrlPr>
                    </m:accPr>
                    <m:e>
                      <m:r>
                        <w:rPr>
                          <w:rFonts w:ascii="Cambria Math" w:eastAsia="Times New Roman" w:hAnsi="Cambria Math" w:cstheme="minorHAnsi"/>
                          <w:color w:val="212121"/>
                          <w:szCs w:val="24"/>
                        </w:rPr>
                        <m:t>j</m:t>
                      </m:r>
                    </m:e>
                  </m:acc>
                </m:e>
              </m:mr>
              <m:mr>
                <m:e>
                  <m:r>
                    <w:rPr>
                      <w:rFonts w:ascii="Cambria Math" w:eastAsia="Times New Roman" w:hAnsi="Cambria Math" w:cstheme="minorHAnsi"/>
                      <w:color w:val="212121"/>
                      <w:szCs w:val="24"/>
                    </w:rPr>
                    <m:t>neighbors</m:t>
                  </m:r>
                </m:e>
              </m:mr>
            </m:m>
          </m:sub>
          <m:sup/>
          <m:e>
            <m:r>
              <w:rPr>
                <w:rFonts w:ascii="Cambria Math" w:eastAsia="Times New Roman" w:hAnsi="Cambria Math" w:cstheme="minorHAnsi"/>
                <w:color w:val="212121"/>
                <w:szCs w:val="24"/>
              </w:rPr>
              <m:t>J</m:t>
            </m:r>
            <m:d>
              <m:dPr>
                <m:ctrlPr>
                  <w:rPr>
                    <w:rFonts w:ascii="Cambria Math" w:eastAsia="Times New Roman" w:hAnsi="Cambria Math" w:cstheme="minorHAnsi"/>
                    <w:i/>
                    <w:color w:val="212121"/>
                    <w:szCs w:val="24"/>
                  </w:rPr>
                </m:ctrlPr>
              </m:dPr>
              <m:e>
                <m:r>
                  <w:rPr>
                    <w:rFonts w:ascii="Cambria Math" w:eastAsia="Times New Roman" w:hAnsi="Cambria Math" w:cstheme="minorHAnsi"/>
                    <w:color w:val="212121"/>
                    <w:szCs w:val="24"/>
                  </w:rPr>
                  <m:t>τ</m:t>
                </m:r>
                <m:d>
                  <m:dPr>
                    <m:ctrlPr>
                      <w:rPr>
                        <w:rFonts w:ascii="Cambria Math" w:eastAsia="Times New Roman" w:hAnsi="Cambria Math" w:cstheme="minorHAnsi"/>
                        <w:i/>
                        <w:color w:val="212121"/>
                        <w:szCs w:val="24"/>
                      </w:rPr>
                    </m:ctrlPr>
                  </m:dPr>
                  <m:e>
                    <m:sSub>
                      <m:sSubPr>
                        <m:ctrlPr>
                          <w:rPr>
                            <w:rFonts w:ascii="Cambria Math" w:eastAsia="Times New Roman" w:hAnsi="Cambria Math" w:cstheme="minorHAnsi"/>
                            <w:i/>
                            <w:color w:val="212121"/>
                            <w:szCs w:val="24"/>
                          </w:rPr>
                        </m:ctrlPr>
                      </m:sSubPr>
                      <m:e>
                        <m:r>
                          <w:rPr>
                            <w:rFonts w:ascii="Cambria Math" w:eastAsia="Times New Roman" w:hAnsi="Cambria Math" w:cstheme="minorHAnsi"/>
                            <w:color w:val="212121"/>
                            <w:szCs w:val="24"/>
                          </w:rPr>
                          <m:t>σ</m:t>
                        </m:r>
                      </m:e>
                      <m:sub>
                        <m:acc>
                          <m:accPr>
                            <m:chr m:val="̅"/>
                            <m:ctrlPr>
                              <w:rPr>
                                <w:rFonts w:ascii="Cambria Math" w:eastAsia="Times New Roman" w:hAnsi="Cambria Math" w:cstheme="minorHAnsi"/>
                                <w:i/>
                                <w:color w:val="212121"/>
                                <w:szCs w:val="24"/>
                              </w:rPr>
                            </m:ctrlPr>
                          </m:accPr>
                          <m:e>
                            <m:r>
                              <w:rPr>
                                <w:rFonts w:ascii="Cambria Math" w:eastAsia="Times New Roman" w:hAnsi="Cambria Math" w:cstheme="minorHAnsi"/>
                                <w:color w:val="212121"/>
                                <w:szCs w:val="24"/>
                              </w:rPr>
                              <m:t>i</m:t>
                            </m:r>
                          </m:e>
                        </m:acc>
                      </m:sub>
                    </m:sSub>
                  </m:e>
                </m:d>
                <m:r>
                  <w:rPr>
                    <w:rFonts w:ascii="Cambria Math" w:eastAsia="Times New Roman" w:hAnsi="Cambria Math" w:cstheme="minorHAnsi"/>
                    <w:color w:val="212121"/>
                    <w:szCs w:val="24"/>
                  </w:rPr>
                  <m:t>,τ</m:t>
                </m:r>
                <m:d>
                  <m:dPr>
                    <m:ctrlPr>
                      <w:rPr>
                        <w:rFonts w:ascii="Cambria Math" w:eastAsia="Times New Roman" w:hAnsi="Cambria Math" w:cstheme="minorHAnsi"/>
                        <w:i/>
                        <w:color w:val="212121"/>
                        <w:szCs w:val="24"/>
                      </w:rPr>
                    </m:ctrlPr>
                  </m:dPr>
                  <m:e>
                    <m:sSub>
                      <m:sSubPr>
                        <m:ctrlPr>
                          <w:rPr>
                            <w:rFonts w:ascii="Cambria Math" w:eastAsia="Times New Roman" w:hAnsi="Cambria Math" w:cstheme="minorHAnsi"/>
                            <w:i/>
                            <w:color w:val="212121"/>
                            <w:szCs w:val="24"/>
                          </w:rPr>
                        </m:ctrlPr>
                      </m:sSubPr>
                      <m:e>
                        <m:r>
                          <w:rPr>
                            <w:rFonts w:ascii="Cambria Math" w:eastAsia="Times New Roman" w:hAnsi="Cambria Math" w:cstheme="minorHAnsi"/>
                            <w:color w:val="212121"/>
                            <w:szCs w:val="24"/>
                          </w:rPr>
                          <m:t>σ</m:t>
                        </m:r>
                      </m:e>
                      <m:sub>
                        <m:acc>
                          <m:accPr>
                            <m:chr m:val="̅"/>
                            <m:ctrlPr>
                              <w:rPr>
                                <w:rFonts w:ascii="Cambria Math" w:eastAsia="Times New Roman" w:hAnsi="Cambria Math" w:cstheme="minorHAnsi"/>
                                <w:i/>
                                <w:color w:val="212121"/>
                                <w:szCs w:val="24"/>
                              </w:rPr>
                            </m:ctrlPr>
                          </m:accPr>
                          <m:e>
                            <m:r>
                              <w:rPr>
                                <w:rFonts w:ascii="Cambria Math" w:eastAsia="Times New Roman" w:hAnsi="Cambria Math" w:cstheme="minorHAnsi"/>
                                <w:color w:val="212121"/>
                                <w:szCs w:val="24"/>
                              </w:rPr>
                              <m:t>j</m:t>
                            </m:r>
                          </m:e>
                        </m:acc>
                      </m:sub>
                    </m:sSub>
                  </m:e>
                </m:d>
              </m:e>
            </m:d>
          </m:e>
        </m:nary>
        <m:r>
          <w:rPr>
            <w:rFonts w:ascii="Cambria Math" w:eastAsia="Times New Roman" w:hAnsi="Cambria Math" w:cstheme="minorHAnsi"/>
            <w:color w:val="212121"/>
            <w:szCs w:val="24"/>
          </w:rPr>
          <m:t>+</m:t>
        </m:r>
        <m:nary>
          <m:naryPr>
            <m:chr m:val="∑"/>
            <m:limLoc m:val="undOvr"/>
            <m:supHide m:val="1"/>
            <m:ctrlPr>
              <w:rPr>
                <w:rFonts w:ascii="Cambria Math" w:eastAsia="Times New Roman" w:hAnsi="Cambria Math" w:cstheme="minorHAnsi"/>
                <w:i/>
                <w:color w:val="212121"/>
                <w:szCs w:val="24"/>
              </w:rPr>
            </m:ctrlPr>
          </m:naryPr>
          <m:sub>
            <m:m>
              <m:mPr>
                <m:mcs>
                  <m:mc>
                    <m:mcPr>
                      <m:count m:val="1"/>
                      <m:mcJc m:val="center"/>
                    </m:mcPr>
                  </m:mc>
                </m:mcs>
                <m:ctrlPr>
                  <w:rPr>
                    <w:rFonts w:ascii="Cambria Math" w:eastAsia="Times New Roman" w:hAnsi="Cambria Math" w:cstheme="minorHAnsi"/>
                    <w:i/>
                    <w:color w:val="212121"/>
                    <w:szCs w:val="24"/>
                  </w:rPr>
                </m:ctrlPr>
              </m:mPr>
              <m:mr>
                <m:e>
                  <m:acc>
                    <m:accPr>
                      <m:chr m:val="̅"/>
                      <m:ctrlPr>
                        <w:rPr>
                          <w:rFonts w:ascii="Cambria Math" w:eastAsia="Times New Roman" w:hAnsi="Cambria Math" w:cstheme="minorHAnsi"/>
                          <w:i/>
                          <w:color w:val="212121"/>
                          <w:szCs w:val="24"/>
                        </w:rPr>
                      </m:ctrlPr>
                    </m:accPr>
                    <m:e>
                      <m:r>
                        <w:rPr>
                          <w:rFonts w:ascii="Cambria Math" w:eastAsia="Times New Roman" w:hAnsi="Cambria Math" w:cstheme="minorHAnsi"/>
                          <w:color w:val="212121"/>
                          <w:szCs w:val="24"/>
                        </w:rPr>
                        <m:t>i</m:t>
                      </m:r>
                    </m:e>
                  </m:acc>
                  <m:r>
                    <w:rPr>
                      <w:rFonts w:ascii="Cambria Math" w:eastAsia="Times New Roman" w:hAnsi="Cambria Math" w:cstheme="minorHAnsi"/>
                      <w:color w:val="212121"/>
                      <w:szCs w:val="24"/>
                    </w:rPr>
                    <m:t>,</m:t>
                  </m:r>
                  <m:acc>
                    <m:accPr>
                      <m:chr m:val="̅"/>
                      <m:ctrlPr>
                        <w:rPr>
                          <w:rFonts w:ascii="Cambria Math" w:eastAsia="Times New Roman" w:hAnsi="Cambria Math" w:cstheme="minorHAnsi"/>
                          <w:i/>
                          <w:color w:val="212121"/>
                          <w:szCs w:val="24"/>
                        </w:rPr>
                      </m:ctrlPr>
                    </m:accPr>
                    <m:e>
                      <m:r>
                        <w:rPr>
                          <w:rFonts w:ascii="Cambria Math" w:eastAsia="Times New Roman" w:hAnsi="Cambria Math" w:cstheme="minorHAnsi"/>
                          <w:color w:val="212121"/>
                          <w:szCs w:val="24"/>
                        </w:rPr>
                        <m:t>j</m:t>
                      </m:r>
                    </m:e>
                  </m:acc>
                </m:e>
              </m:mr>
              <m:mr>
                <m:e>
                  <m:r>
                    <w:rPr>
                      <w:rFonts w:ascii="Cambria Math" w:eastAsia="Times New Roman" w:hAnsi="Cambria Math" w:cstheme="minorHAnsi"/>
                      <w:color w:val="212121"/>
                      <w:szCs w:val="24"/>
                    </w:rPr>
                    <m:t>neighbors</m:t>
                  </m:r>
                </m:e>
              </m:mr>
            </m:m>
          </m:sub>
          <m:sup/>
          <m:e>
            <w:bookmarkStart w:id="2" w:name="_Hlk21278053"/>
            <m:sSub>
              <m:sSubPr>
                <m:ctrlPr>
                  <w:rPr>
                    <w:rFonts w:ascii="Cambria Math" w:eastAsia="Times New Roman" w:hAnsi="Cambria Math" w:cstheme="minorHAnsi"/>
                    <w:i/>
                    <w:color w:val="212121"/>
                    <w:szCs w:val="24"/>
                  </w:rPr>
                </m:ctrlPr>
              </m:sSubPr>
              <m:e>
                <m:r>
                  <w:rPr>
                    <w:rFonts w:ascii="Cambria Math" w:eastAsia="Times New Roman" w:hAnsi="Cambria Math" w:cstheme="minorHAnsi"/>
                    <w:color w:val="212121"/>
                    <w:szCs w:val="24"/>
                  </w:rPr>
                  <m:t>λ</m:t>
                </m:r>
              </m:e>
              <m:sub>
                <m:r>
                  <w:rPr>
                    <w:rFonts w:ascii="Cambria Math" w:eastAsia="Times New Roman" w:hAnsi="Cambria Math" w:cstheme="minorHAnsi"/>
                    <w:color w:val="212121"/>
                    <w:szCs w:val="24"/>
                  </w:rPr>
                  <m:t>CL</m:t>
                </m:r>
              </m:sub>
            </m:sSub>
            <m:d>
              <m:dPr>
                <m:ctrlPr>
                  <w:rPr>
                    <w:rFonts w:ascii="Cambria Math" w:eastAsia="Times New Roman" w:hAnsi="Cambria Math" w:cstheme="minorHAnsi"/>
                    <w:i/>
                    <w:color w:val="212121"/>
                    <w:szCs w:val="24"/>
                  </w:rPr>
                </m:ctrlPr>
              </m:dPr>
              <m:e>
                <m:r>
                  <w:rPr>
                    <w:rFonts w:ascii="Cambria Math" w:eastAsia="Times New Roman" w:hAnsi="Cambria Math" w:cstheme="minorHAnsi"/>
                    <w:color w:val="212121"/>
                    <w:szCs w:val="24"/>
                  </w:rPr>
                  <m:t>c</m:t>
                </m:r>
                <m:d>
                  <m:dPr>
                    <m:ctrlPr>
                      <w:rPr>
                        <w:rFonts w:ascii="Cambria Math" w:eastAsia="Times New Roman" w:hAnsi="Cambria Math" w:cstheme="minorHAnsi"/>
                        <w:i/>
                        <w:color w:val="212121"/>
                        <w:szCs w:val="24"/>
                      </w:rPr>
                    </m:ctrlPr>
                  </m:dPr>
                  <m:e>
                    <m:sSub>
                      <m:sSubPr>
                        <m:ctrlPr>
                          <w:rPr>
                            <w:rFonts w:ascii="Cambria Math" w:eastAsia="Times New Roman" w:hAnsi="Cambria Math" w:cstheme="minorHAnsi"/>
                            <w:i/>
                            <w:color w:val="212121"/>
                            <w:szCs w:val="24"/>
                          </w:rPr>
                        </m:ctrlPr>
                      </m:sSubPr>
                      <m:e>
                        <m:acc>
                          <m:accPr>
                            <m:chr m:val="⃗"/>
                            <m:ctrlPr>
                              <w:rPr>
                                <w:rFonts w:ascii="Cambria Math" w:eastAsia="Times New Roman" w:hAnsi="Cambria Math" w:cstheme="minorHAnsi"/>
                                <w:i/>
                                <w:color w:val="212121"/>
                                <w:szCs w:val="24"/>
                              </w:rPr>
                            </m:ctrlPr>
                          </m:accPr>
                          <m:e>
                            <m:r>
                              <w:rPr>
                                <w:rFonts w:ascii="Cambria Math" w:eastAsia="Times New Roman" w:hAnsi="Cambria Math" w:cstheme="minorHAnsi"/>
                                <w:color w:val="212121"/>
                                <w:szCs w:val="24"/>
                              </w:rPr>
                              <m:t>x</m:t>
                            </m:r>
                          </m:e>
                        </m:acc>
                      </m:e>
                      <m:sub>
                        <m:r>
                          <w:rPr>
                            <w:rFonts w:ascii="Cambria Math" w:eastAsia="Times New Roman" w:hAnsi="Cambria Math" w:cstheme="minorHAnsi"/>
                            <w:color w:val="212121"/>
                            <w:szCs w:val="24"/>
                          </w:rPr>
                          <m:t>neighbor</m:t>
                        </m:r>
                      </m:sub>
                    </m:sSub>
                  </m:e>
                </m:d>
                <m:r>
                  <w:rPr>
                    <w:rFonts w:ascii="Cambria Math" w:eastAsia="Times New Roman" w:hAnsi="Cambria Math" w:cstheme="minorHAnsi"/>
                    <w:color w:val="212121"/>
                    <w:szCs w:val="24"/>
                  </w:rPr>
                  <m:t>-c(</m:t>
                </m:r>
                <m:acc>
                  <m:accPr>
                    <m:chr m:val="⃗"/>
                    <m:ctrlPr>
                      <w:rPr>
                        <w:rFonts w:ascii="Cambria Math" w:eastAsia="Times New Roman" w:hAnsi="Cambria Math" w:cstheme="minorHAnsi"/>
                        <w:i/>
                        <w:color w:val="212121"/>
                        <w:szCs w:val="24"/>
                      </w:rPr>
                    </m:ctrlPr>
                  </m:accPr>
                  <m:e>
                    <m:r>
                      <w:rPr>
                        <w:rFonts w:ascii="Cambria Math" w:eastAsia="Times New Roman" w:hAnsi="Cambria Math" w:cstheme="minorHAnsi"/>
                        <w:color w:val="212121"/>
                        <w:szCs w:val="24"/>
                      </w:rPr>
                      <m:t>x</m:t>
                    </m:r>
                  </m:e>
                </m:acc>
              </m:e>
            </m:d>
            <w:bookmarkEnd w:id="2"/>
            <m:r>
              <w:rPr>
                <w:rFonts w:ascii="Cambria Math" w:eastAsia="Times New Roman" w:hAnsi="Cambria Math" w:cstheme="minorHAnsi"/>
                <w:color w:val="212121"/>
                <w:szCs w:val="24"/>
              </w:rPr>
              <m:t>)+</m:t>
            </m:r>
            <w:bookmarkStart w:id="3" w:name="_Hlk21278078"/>
            <m:sSub>
              <m:sSubPr>
                <m:ctrlPr>
                  <w:rPr>
                    <w:rFonts w:ascii="Cambria Math" w:eastAsia="Times New Roman" w:hAnsi="Cambria Math" w:cstheme="minorHAnsi"/>
                    <w:i/>
                    <w:color w:val="212121"/>
                    <w:szCs w:val="24"/>
                  </w:rPr>
                </m:ctrlPr>
              </m:sSubPr>
              <m:e>
                <m:r>
                  <w:rPr>
                    <w:rFonts w:ascii="Cambria Math" w:eastAsia="Times New Roman" w:hAnsi="Cambria Math" w:cstheme="minorHAnsi"/>
                    <w:color w:val="212121"/>
                    <w:szCs w:val="24"/>
                  </w:rPr>
                  <m:t>λ</m:t>
                </m:r>
              </m:e>
              <m:sub>
                <m:r>
                  <w:rPr>
                    <w:rFonts w:ascii="Cambria Math" w:eastAsia="Times New Roman" w:hAnsi="Cambria Math" w:cstheme="minorHAnsi"/>
                    <w:color w:val="212121"/>
                    <w:szCs w:val="24"/>
                  </w:rPr>
                  <m:t>V</m:t>
                </m:r>
              </m:sub>
            </m:sSub>
            <w:bookmarkEnd w:id="3"/>
          </m:e>
        </m:nary>
        <m:nary>
          <m:naryPr>
            <m:chr m:val="∑"/>
            <m:limLoc m:val="undOvr"/>
            <m:subHide m:val="1"/>
            <m:supHide m:val="1"/>
            <m:ctrlPr>
              <w:rPr>
                <w:rFonts w:ascii="Cambria Math" w:eastAsia="Times New Roman" w:hAnsi="Cambria Math" w:cstheme="minorHAnsi"/>
                <w:i/>
                <w:color w:val="212121"/>
                <w:szCs w:val="24"/>
              </w:rPr>
            </m:ctrlPr>
          </m:naryPr>
          <m:sub/>
          <m:sup/>
          <m:e>
            <m:d>
              <m:dPr>
                <m:ctrlPr>
                  <w:rPr>
                    <w:rFonts w:ascii="Cambria Math" w:eastAsia="Times New Roman" w:hAnsi="Cambria Math" w:cstheme="minorHAnsi"/>
                    <w:i/>
                    <w:color w:val="212121"/>
                    <w:szCs w:val="24"/>
                  </w:rPr>
                </m:ctrlPr>
              </m:dPr>
              <m:e>
                <m:r>
                  <w:rPr>
                    <w:rFonts w:ascii="Cambria Math" w:eastAsia="Times New Roman" w:hAnsi="Cambria Math" w:cstheme="minorHAnsi"/>
                    <w:color w:val="212121"/>
                    <w:szCs w:val="24"/>
                  </w:rPr>
                  <m:t>V-</m:t>
                </m:r>
                <w:bookmarkStart w:id="4" w:name="_Hlk21278096"/>
                <m:sSub>
                  <m:sSubPr>
                    <m:ctrlPr>
                      <w:rPr>
                        <w:rFonts w:ascii="Cambria Math" w:eastAsia="Times New Roman" w:hAnsi="Cambria Math" w:cstheme="minorHAnsi"/>
                        <w:i/>
                        <w:color w:val="212121"/>
                        <w:szCs w:val="24"/>
                      </w:rPr>
                    </m:ctrlPr>
                  </m:sSubPr>
                  <m:e>
                    <m:r>
                      <w:rPr>
                        <w:rFonts w:ascii="Cambria Math" w:eastAsia="Times New Roman" w:hAnsi="Cambria Math" w:cstheme="minorHAnsi"/>
                        <w:color w:val="212121"/>
                        <w:szCs w:val="24"/>
                      </w:rPr>
                      <m:t>V</m:t>
                    </m:r>
                  </m:e>
                  <m:sub>
                    <m:r>
                      <w:rPr>
                        <w:rFonts w:ascii="Cambria Math" w:eastAsia="Times New Roman" w:hAnsi="Cambria Math" w:cstheme="minorHAnsi"/>
                        <w:color w:val="212121"/>
                        <w:szCs w:val="24"/>
                      </w:rPr>
                      <m:t>t</m:t>
                    </m:r>
                  </m:sub>
                </m:sSub>
                <w:bookmarkEnd w:id="4"/>
              </m:e>
            </m:d>
            <m:r>
              <w:rPr>
                <w:rFonts w:ascii="Cambria Math" w:eastAsia="Times New Roman" w:hAnsi="Cambria Math" w:cstheme="minorHAnsi"/>
                <w:color w:val="212121"/>
                <w:szCs w:val="24"/>
              </w:rPr>
              <m:t>+</m:t>
            </m:r>
            <w:bookmarkStart w:id="5" w:name="_Hlk21278067"/>
            <m:sSub>
              <m:sSubPr>
                <m:ctrlPr>
                  <w:rPr>
                    <w:rFonts w:ascii="Cambria Math" w:eastAsia="Times New Roman" w:hAnsi="Cambria Math" w:cstheme="minorHAnsi"/>
                    <w:i/>
                    <w:color w:val="212121"/>
                    <w:szCs w:val="24"/>
                  </w:rPr>
                </m:ctrlPr>
              </m:sSubPr>
              <m:e>
                <m:r>
                  <w:rPr>
                    <w:rFonts w:ascii="Cambria Math" w:eastAsia="Times New Roman" w:hAnsi="Cambria Math" w:cstheme="minorHAnsi"/>
                    <w:color w:val="212121"/>
                    <w:szCs w:val="24"/>
                  </w:rPr>
                  <m:t>λ</m:t>
                </m:r>
              </m:e>
              <m:sub>
                <m:r>
                  <w:rPr>
                    <w:rFonts w:ascii="Cambria Math" w:eastAsia="Times New Roman" w:hAnsi="Cambria Math" w:cstheme="minorHAnsi"/>
                    <w:color w:val="212121"/>
                    <w:szCs w:val="24"/>
                  </w:rPr>
                  <m:t>A</m:t>
                </m:r>
              </m:sub>
            </m:sSub>
            <w:bookmarkEnd w:id="5"/>
            <m:nary>
              <m:naryPr>
                <m:chr m:val="∑"/>
                <m:limLoc m:val="undOvr"/>
                <m:subHide m:val="1"/>
                <m:supHide m:val="1"/>
                <m:ctrlPr>
                  <w:rPr>
                    <w:rFonts w:ascii="Cambria Math" w:eastAsia="Times New Roman" w:hAnsi="Cambria Math" w:cstheme="minorHAnsi"/>
                    <w:i/>
                    <w:color w:val="212121"/>
                    <w:szCs w:val="24"/>
                  </w:rPr>
                </m:ctrlPr>
              </m:naryPr>
              <m:sub/>
              <m:sup/>
              <m:e>
                <m:d>
                  <m:dPr>
                    <m:ctrlPr>
                      <w:rPr>
                        <w:rFonts w:ascii="Cambria Math" w:eastAsia="Times New Roman" w:hAnsi="Cambria Math" w:cstheme="minorHAnsi"/>
                        <w:i/>
                        <w:color w:val="212121"/>
                        <w:szCs w:val="24"/>
                      </w:rPr>
                    </m:ctrlPr>
                  </m:dPr>
                  <m:e>
                    <m:r>
                      <w:rPr>
                        <w:rFonts w:ascii="Cambria Math" w:eastAsia="Times New Roman" w:hAnsi="Cambria Math" w:cstheme="minorHAnsi"/>
                        <w:color w:val="212121"/>
                        <w:szCs w:val="24"/>
                      </w:rPr>
                      <m:t>A-</m:t>
                    </m:r>
                    <w:bookmarkStart w:id="6" w:name="_Hlk21278104"/>
                    <m:sSub>
                      <m:sSubPr>
                        <m:ctrlPr>
                          <w:rPr>
                            <w:rFonts w:ascii="Cambria Math" w:eastAsia="Times New Roman" w:hAnsi="Cambria Math" w:cstheme="minorHAnsi"/>
                            <w:i/>
                            <w:color w:val="212121"/>
                            <w:szCs w:val="24"/>
                          </w:rPr>
                        </m:ctrlPr>
                      </m:sSubPr>
                      <m:e>
                        <m:r>
                          <w:rPr>
                            <w:rFonts w:ascii="Cambria Math" w:eastAsia="Times New Roman" w:hAnsi="Cambria Math" w:cstheme="minorHAnsi"/>
                            <w:color w:val="212121"/>
                            <w:szCs w:val="24"/>
                          </w:rPr>
                          <m:t>A</m:t>
                        </m:r>
                      </m:e>
                      <m:sub>
                        <m:r>
                          <w:rPr>
                            <w:rFonts w:ascii="Cambria Math" w:eastAsia="Times New Roman" w:hAnsi="Cambria Math" w:cstheme="minorHAnsi"/>
                            <w:color w:val="212121"/>
                            <w:szCs w:val="24"/>
                          </w:rPr>
                          <m:t>t</m:t>
                        </m:r>
                      </m:sub>
                    </m:sSub>
                    <w:bookmarkEnd w:id="6"/>
                  </m:e>
                </m:d>
              </m:e>
            </m:nary>
          </m:e>
        </m:nary>
      </m:oMath>
      <w:r w:rsidRPr="00BB0462">
        <w:rPr>
          <w:color w:val="212121"/>
        </w:rPr>
        <w:t xml:space="preserve">, </w:t>
      </w:r>
      <w:r w:rsidRPr="00BB0462">
        <w:rPr>
          <w:color w:val="212121"/>
        </w:rPr>
        <w:tab/>
      </w:r>
      <w:r w:rsidRPr="00BB0462">
        <w:rPr>
          <w:color w:val="212121"/>
        </w:rPr>
        <w:tab/>
      </w:r>
      <w:r w:rsidRPr="00BB0462">
        <w:rPr>
          <w:color w:val="212121"/>
        </w:rPr>
        <w:tab/>
      </w:r>
      <w:r w:rsidRPr="00BB0462">
        <w:rPr>
          <w:color w:val="212121"/>
        </w:rPr>
        <w:tab/>
      </w:r>
      <w:r w:rsidRPr="00BB0462">
        <w:rPr>
          <w:color w:val="212121"/>
        </w:rPr>
        <w:tab/>
      </w:r>
      <w:r w:rsidRPr="00BB0462">
        <w:rPr>
          <w:color w:val="212121"/>
        </w:rPr>
        <w:tab/>
      </w:r>
      <w:r w:rsidRPr="00BB0462">
        <w:rPr>
          <w:color w:val="212121"/>
        </w:rPr>
        <w:tab/>
      </w:r>
      <w:r w:rsidRPr="00BB0462">
        <w:rPr>
          <w:color w:val="212121"/>
        </w:rPr>
        <w:tab/>
        <w:t>Eq. (2)</w:t>
      </w:r>
    </w:p>
    <w:p w:rsidR="00F40C2F" w:rsidRPr="000C084C" w:rsidRDefault="00F40C2F" w:rsidP="00F40C2F">
      <w:r w:rsidRPr="000C084C">
        <w:t>where the first su</w:t>
      </w:r>
      <w:bookmarkEnd w:id="1"/>
      <w:r w:rsidRPr="000C084C">
        <w:t xml:space="preserve">m </w:t>
      </w:r>
      <w:r w:rsidRPr="00276633">
        <w:t>denotes</w:t>
      </w:r>
      <w:r w:rsidRPr="000C084C">
        <w:t xml:space="preserve"> the adhesion energies, </w:t>
      </w:r>
      <m:oMath>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adhesion</m:t>
            </m:r>
          </m:sub>
        </m:sSub>
      </m:oMath>
      <w:r w:rsidRPr="000C084C">
        <w:t xml:space="preserve">, and the second sum the chemotaxis energies, </w:t>
      </w:r>
      <m:oMath>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chemotaxis</m:t>
            </m:r>
          </m:sub>
        </m:sSub>
      </m:oMath>
      <w:r w:rsidRPr="000C084C">
        <w:t xml:space="preserve">. Especially, </w:t>
      </w:r>
      <w:r w:rsidRPr="000C084C">
        <w:rPr>
          <w:i/>
        </w:rPr>
        <w:t>J</w:t>
      </w:r>
      <w:r w:rsidRPr="000C084C">
        <w:t xml:space="preserve"> was defined as boundary energy per unit area between two different cells </w:t>
      </w:r>
      <m:oMath>
        <m:r>
          <w:rPr>
            <w:rFonts w:ascii="Cambria Math" w:hAnsi="Cambria Math"/>
          </w:rPr>
          <m:t>(</m:t>
        </m:r>
        <m:sSub>
          <m:sSubPr>
            <m:ctrlPr>
              <w:rPr>
                <w:rFonts w:ascii="Cambria Math" w:hAnsi="Cambria Math"/>
                <w:i/>
              </w:rPr>
            </m:ctrlPr>
          </m:sSubPr>
          <m:e>
            <m:r>
              <w:rPr>
                <w:rFonts w:ascii="Cambria Math" w:hAnsi="Cambria Math"/>
              </w:rPr>
              <m:t>σ</m:t>
            </m:r>
          </m:e>
          <m:sub>
            <m:acc>
              <m:accPr>
                <m:chr m:val="̅"/>
                <m:ctrlPr>
                  <w:rPr>
                    <w:rFonts w:ascii="Cambria Math" w:hAnsi="Cambria Math"/>
                    <w:i/>
                  </w:rPr>
                </m:ctrlPr>
              </m:accPr>
              <m:e>
                <m:r>
                  <w:rPr>
                    <w:rFonts w:ascii="Cambria Math" w:hAnsi="Cambria Math"/>
                  </w:rPr>
                  <m:t>i</m:t>
                </m:r>
              </m:e>
            </m:acc>
          </m:sub>
        </m:sSub>
        <m:r>
          <w:rPr>
            <w:rFonts w:ascii="Cambria Math" w:hAnsi="Cambria Math"/>
          </w:rPr>
          <m:t xml:space="preserve"> and </m:t>
        </m:r>
        <m:sSub>
          <m:sSubPr>
            <m:ctrlPr>
              <w:rPr>
                <w:rFonts w:ascii="Cambria Math" w:hAnsi="Cambria Math"/>
                <w:i/>
              </w:rPr>
            </m:ctrlPr>
          </m:sSubPr>
          <m:e>
            <m:r>
              <w:rPr>
                <w:rFonts w:ascii="Cambria Math" w:hAnsi="Cambria Math"/>
              </w:rPr>
              <m:t>σ</m:t>
            </m:r>
          </m:e>
          <m:sub>
            <m:acc>
              <m:accPr>
                <m:chr m:val="̅"/>
                <m:ctrlPr>
                  <w:rPr>
                    <w:rFonts w:ascii="Cambria Math" w:hAnsi="Cambria Math"/>
                    <w:i/>
                  </w:rPr>
                </m:ctrlPr>
              </m:accPr>
              <m:e>
                <m:r>
                  <w:rPr>
                    <w:rFonts w:ascii="Cambria Math" w:hAnsi="Cambria Math"/>
                  </w:rPr>
                  <m:t>j</m:t>
                </m:r>
              </m:e>
            </m:acc>
          </m:sub>
        </m:sSub>
        <m:r>
          <w:rPr>
            <w:rFonts w:ascii="Cambria Math" w:hAnsi="Cambria Math"/>
          </w:rPr>
          <m:t xml:space="preserve">)  </m:t>
        </m:r>
      </m:oMath>
      <w:r w:rsidRPr="000C084C">
        <w:t>in the pixel interface of the cells (</w:t>
      </w:r>
      <m:oMath>
        <m:r>
          <w:rPr>
            <w:rFonts w:ascii="Cambria Math" w:hAnsi="Cambria Math"/>
          </w:rPr>
          <m:t>(τ</m:t>
        </m:r>
        <m:d>
          <m:dPr>
            <m:ctrlPr>
              <w:rPr>
                <w:rFonts w:ascii="Cambria Math" w:hAnsi="Cambria Math"/>
                <w:i/>
              </w:rPr>
            </m:ctrlPr>
          </m:dPr>
          <m:e>
            <m:sSub>
              <m:sSubPr>
                <m:ctrlPr>
                  <w:rPr>
                    <w:rFonts w:ascii="Cambria Math" w:hAnsi="Cambria Math"/>
                    <w:i/>
                  </w:rPr>
                </m:ctrlPr>
              </m:sSubPr>
              <m:e>
                <m:r>
                  <w:rPr>
                    <w:rFonts w:ascii="Cambria Math" w:hAnsi="Cambria Math"/>
                  </w:rPr>
                  <m:t>σ</m:t>
                </m:r>
              </m:e>
              <m:sub>
                <m:acc>
                  <m:accPr>
                    <m:chr m:val="̅"/>
                    <m:ctrlPr>
                      <w:rPr>
                        <w:rFonts w:ascii="Cambria Math" w:hAnsi="Cambria Math"/>
                        <w:i/>
                      </w:rPr>
                    </m:ctrlPr>
                  </m:accPr>
                  <m:e>
                    <m:r>
                      <w:rPr>
                        <w:rFonts w:ascii="Cambria Math" w:hAnsi="Cambria Math"/>
                      </w:rPr>
                      <m:t>i</m:t>
                    </m:r>
                  </m:e>
                </m:acc>
              </m:sub>
            </m:sSub>
          </m:e>
        </m:d>
        <m:r>
          <w:rPr>
            <w:rFonts w:ascii="Cambria Math" w:hAnsi="Cambria Math"/>
          </w:rPr>
          <m:t>,τ</m:t>
        </m:r>
        <m:d>
          <m:dPr>
            <m:ctrlPr>
              <w:rPr>
                <w:rFonts w:ascii="Cambria Math" w:hAnsi="Cambria Math"/>
                <w:i/>
              </w:rPr>
            </m:ctrlPr>
          </m:dPr>
          <m:e>
            <m:sSub>
              <m:sSubPr>
                <m:ctrlPr>
                  <w:rPr>
                    <w:rFonts w:ascii="Cambria Math" w:hAnsi="Cambria Math"/>
                    <w:i/>
                  </w:rPr>
                </m:ctrlPr>
              </m:sSubPr>
              <m:e>
                <m:r>
                  <w:rPr>
                    <w:rFonts w:ascii="Cambria Math" w:hAnsi="Cambria Math"/>
                  </w:rPr>
                  <m:t>σ</m:t>
                </m:r>
              </m:e>
              <m:sub>
                <m:acc>
                  <m:accPr>
                    <m:chr m:val="̅"/>
                    <m:ctrlPr>
                      <w:rPr>
                        <w:rFonts w:ascii="Cambria Math" w:hAnsi="Cambria Math"/>
                        <w:i/>
                      </w:rPr>
                    </m:ctrlPr>
                  </m:accPr>
                  <m:e>
                    <m:r>
                      <w:rPr>
                        <w:rFonts w:ascii="Cambria Math" w:hAnsi="Cambria Math"/>
                      </w:rPr>
                      <m:t>j</m:t>
                    </m:r>
                  </m:e>
                </m:acc>
              </m:sub>
            </m:sSub>
          </m:e>
        </m:d>
        <m:r>
          <m:rPr>
            <m:sty m:val="p"/>
          </m:rPr>
          <w:rPr>
            <w:rFonts w:ascii="Cambria Math" w:hAnsi="Cambria Math"/>
          </w:rPr>
          <m:t>)</m:t>
        </m:r>
      </m:oMath>
      <w:r w:rsidRPr="000C084C">
        <w:t>. The chemotaxis energy term was calculated for chemotaxis cells and their neighbours. Here,</w:t>
      </w:r>
      <m:oMath>
        <m:r>
          <w:rPr>
            <w:rFonts w:ascii="Cambria Math" w:hAnsi="Cambria Math"/>
          </w:rPr>
          <m:t xml:space="preserve"> c(</m:t>
        </m:r>
        <m:acc>
          <m:accPr>
            <m:chr m:val="⃗"/>
            <m:ctrlPr>
              <w:rPr>
                <w:rFonts w:ascii="Cambria Math" w:hAnsi="Cambria Math"/>
                <w:i/>
              </w:rPr>
            </m:ctrlPr>
          </m:accPr>
          <m:e>
            <m:r>
              <w:rPr>
                <w:rFonts w:ascii="Cambria Math" w:hAnsi="Cambria Math"/>
              </w:rPr>
              <m:t>x</m:t>
            </m:r>
          </m:e>
        </m:acc>
        <m:r>
          <w:rPr>
            <w:rFonts w:ascii="Cambria Math" w:hAnsi="Cambria Math"/>
          </w:rPr>
          <m:t>)</m:t>
        </m:r>
        <m:r>
          <m:rPr>
            <m:sty m:val="p"/>
          </m:rPr>
          <w:rPr>
            <w:rFonts w:ascii="Cambria Math" w:hAnsi="Cambria Math"/>
          </w:rPr>
          <m:t xml:space="preserve"> </m:t>
        </m:r>
      </m:oMath>
      <w:r w:rsidRPr="000C084C">
        <w:t xml:space="preserve"> and </w:t>
      </w:r>
      <m:oMath>
        <m:r>
          <w:rPr>
            <w:rFonts w:ascii="Cambria Math" w:hAnsi="Cambria Math"/>
          </w:rPr>
          <m:t>c(</m:t>
        </m:r>
        <m:sSub>
          <m:sSubPr>
            <m:ctrlPr>
              <w:rPr>
                <w:rFonts w:ascii="Cambria Math" w:hAnsi="Cambria Math"/>
                <w:i/>
              </w:rPr>
            </m:ctrlPr>
          </m:sSubPr>
          <m:e>
            <m:acc>
              <m:accPr>
                <m:chr m:val="⃗"/>
                <m:ctrlPr>
                  <w:rPr>
                    <w:rFonts w:ascii="Cambria Math" w:hAnsi="Cambria Math"/>
                    <w:i/>
                  </w:rPr>
                </m:ctrlPr>
              </m:accPr>
              <m:e>
                <m:r>
                  <w:rPr>
                    <w:rFonts w:ascii="Cambria Math" w:hAnsi="Cambria Math"/>
                  </w:rPr>
                  <m:t>x</m:t>
                </m:r>
              </m:e>
            </m:acc>
          </m:e>
          <m:sub>
            <m:r>
              <w:rPr>
                <w:rFonts w:ascii="Cambria Math" w:hAnsi="Cambria Math"/>
              </w:rPr>
              <m:t>neighbor</m:t>
            </m:r>
          </m:sub>
        </m:sSub>
        <m:r>
          <w:rPr>
            <w:rFonts w:ascii="Cambria Math" w:hAnsi="Cambria Math"/>
          </w:rPr>
          <m:t>)</m:t>
        </m:r>
      </m:oMath>
      <w:r w:rsidRPr="000C084C">
        <w:t xml:space="preserve"> indicated the chemoattractant concentrations at the pixel source and its neighbouring pixel, respectively, where </w:t>
      </w:r>
      <m:oMath>
        <m:sSub>
          <m:sSubPr>
            <m:ctrlPr>
              <w:rPr>
                <w:rFonts w:ascii="Cambria Math" w:hAnsi="Cambria Math"/>
                <w:i/>
              </w:rPr>
            </m:ctrlPr>
          </m:sSubPr>
          <m:e>
            <m:r>
              <w:rPr>
                <w:rFonts w:ascii="Cambria Math" w:hAnsi="Cambria Math"/>
              </w:rPr>
              <m:t>λ</m:t>
            </m:r>
          </m:e>
          <m:sub>
            <m:r>
              <w:rPr>
                <w:rFonts w:ascii="Cambria Math" w:hAnsi="Cambria Math"/>
              </w:rPr>
              <m:t>CL</m:t>
            </m:r>
          </m:sub>
        </m:sSub>
      </m:oMath>
      <w:r w:rsidRPr="000C084C">
        <w:t xml:space="preserve"> reflected the strength of chemotaxis </w:t>
      </w:r>
      <w:r w:rsidRPr="000C084C">
        <w:fldChar w:fldCharType="begin">
          <w:fldData xml:space="preserve">PEVuZE5vdGU+PENpdGU+PEF1dGhvcj5Td2F0PC9BdXRob3I+PFllYXI+MjAxMjwvWWVhcj48UmVj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</w:fldData>
        </w:fldChar>
      </w:r>
      <w:r>
        <w:instrText xml:space="preserve"> ADDIN EN.CITE </w:instrText>
      </w:r>
      <w:r>
        <w:fldChar w:fldCharType="begin">
          <w:fldData xml:space="preserve">PEVuZE5vdGU+PENpdGU+PEF1dGhvcj5Td2F0PC9BdXRob3I+PFllYXI+MjAxMjwvWWVhcj48UmVj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</w:fldData>
        </w:fldChar>
      </w:r>
      <w:r>
        <w:instrText xml:space="preserve"> ADDIN EN.CITE.DATA </w:instrText>
      </w:r>
      <w:r>
        <w:fldChar w:fldCharType="end"/>
      </w:r>
      <w:r w:rsidRPr="000C084C">
        <w:fldChar w:fldCharType="separate"/>
      </w:r>
      <w:r>
        <w:rPr>
          <w:noProof/>
        </w:rPr>
        <w:t>(Chen</w:t>
      </w:r>
      <w:r w:rsidRPr="00C1025A">
        <w:rPr>
          <w:i/>
          <w:noProof/>
        </w:rPr>
        <w:t xml:space="preserve"> et al.</w:t>
      </w:r>
      <w:r>
        <w:rPr>
          <w:noProof/>
        </w:rPr>
        <w:t>, 2015; Kopan, 2014; Swat</w:t>
      </w:r>
      <w:r w:rsidRPr="00C1025A">
        <w:rPr>
          <w:i/>
          <w:noProof/>
        </w:rPr>
        <w:t xml:space="preserve"> et al.</w:t>
      </w:r>
      <w:r>
        <w:rPr>
          <w:noProof/>
        </w:rPr>
        <w:t>, 2012)</w:t>
      </w:r>
      <w:r w:rsidRPr="000C084C">
        <w:fldChar w:fldCharType="end"/>
      </w:r>
      <w:r w:rsidRPr="000C084C">
        <w:t xml:space="preserve">. Finally, </w:t>
      </w:r>
      <m:oMath>
        <m:sSub>
          <m:sSubPr>
            <m:ctrlPr>
              <w:rPr>
                <w:rFonts w:ascii="Cambria Math" w:hAnsi="Cambria Math"/>
                <w:i/>
              </w:rPr>
            </m:ctrlPr>
          </m:sSubPr>
          <m:e>
            <m:r>
              <w:rPr>
                <w:rFonts w:ascii="Cambria Math" w:hAnsi="Cambria Math"/>
              </w:rPr>
              <m:t>λ</m:t>
            </m:r>
          </m:e>
          <m:sub>
            <m:r>
              <w:rPr>
                <w:rFonts w:ascii="Cambria Math" w:hAnsi="Cambria Math"/>
              </w:rPr>
              <m:t>V</m:t>
            </m:r>
          </m:sub>
        </m:sSub>
      </m:oMath>
      <w:r w:rsidRPr="000C084C">
        <w:t xml:space="preserve"> and </w:t>
      </w:r>
      <m:oMath>
        <m:sSub>
          <m:sSubPr>
            <m:ctrlPr>
              <w:rPr>
                <w:rFonts w:ascii="Cambria Math" w:hAnsi="Cambria Math"/>
                <w:i/>
              </w:rPr>
            </m:ctrlPr>
          </m:sSubPr>
          <m:e>
            <m:r>
              <w:rPr>
                <w:rFonts w:ascii="Cambria Math" w:hAnsi="Cambria Math"/>
              </w:rPr>
              <m:t>λ</m:t>
            </m:r>
          </m:e>
          <m:sub>
            <m:r>
              <w:rPr>
                <w:rFonts w:ascii="Cambria Math" w:hAnsi="Cambria Math"/>
              </w:rPr>
              <m:t>A</m:t>
            </m:r>
          </m:sub>
        </m:sSub>
      </m:oMath>
      <w:r w:rsidRPr="000C084C">
        <w:t xml:space="preserve"> penalized deviations of cell volume </w:t>
      </w:r>
      <w:r w:rsidRPr="00276633">
        <w:t>and</w:t>
      </w:r>
      <w:r w:rsidRPr="000C084C">
        <w:t xml:space="preserve"> area from the preferred values </w:t>
      </w:r>
      <m:oMath>
        <m:sSub>
          <m:sSubPr>
            <m:ctrlPr>
              <w:rPr>
                <w:rFonts w:ascii="Cambria Math" w:hAnsi="Cambria Math"/>
                <w:i/>
              </w:rPr>
            </m:ctrlPr>
          </m:sSubPr>
          <m:e>
            <m:r>
              <w:rPr>
                <w:rFonts w:ascii="Cambria Math" w:hAnsi="Cambria Math"/>
              </w:rPr>
              <m:t>A</m:t>
            </m:r>
          </m:e>
          <m:sub>
            <m:r>
              <w:rPr>
                <w:rFonts w:ascii="Cambria Math" w:hAnsi="Cambria Math"/>
              </w:rPr>
              <m:t>t</m:t>
            </m:r>
          </m:sub>
        </m:sSub>
      </m:oMath>
      <w:r w:rsidRPr="000C084C">
        <w:t xml:space="preserve"> </w:t>
      </w:r>
      <w:r w:rsidRPr="00276633">
        <w:t>and</w:t>
      </w:r>
      <w:r w:rsidRPr="000C084C">
        <w:t xml:space="preserve"> </w:t>
      </w:r>
      <m:oMath>
        <m:sSub>
          <m:sSubPr>
            <m:ctrlPr>
              <w:rPr>
                <w:rFonts w:ascii="Cambria Math" w:hAnsi="Cambria Math"/>
                <w:i/>
              </w:rPr>
            </m:ctrlPr>
          </m:sSubPr>
          <m:e>
            <m:r>
              <w:rPr>
                <w:rFonts w:ascii="Cambria Math" w:hAnsi="Cambria Math"/>
              </w:rPr>
              <m:t>V</m:t>
            </m:r>
          </m:e>
          <m:sub>
            <m:r>
              <w:rPr>
                <w:rFonts w:ascii="Cambria Math" w:hAnsi="Cambria Math"/>
              </w:rPr>
              <m:t>t</m:t>
            </m:r>
          </m:sub>
        </m:sSub>
      </m:oMath>
      <w:r w:rsidRPr="00276633">
        <w:t>, respectively</w:t>
      </w:r>
      <w:r w:rsidRPr="00BB0462">
        <w:t>.</w:t>
      </w:r>
      <w:r w:rsidRPr="000C084C">
        <w:t xml:space="preserve"> </w:t>
      </w:r>
      <w:r w:rsidRPr="00BB0462">
        <w:t>A certain level of minimal adhesion (J)</w:t>
      </w:r>
      <w:r w:rsidRPr="00193E17">
        <w:t xml:space="preserve"> was necessary for the cell movements according to Eq. (2). The cells in a model without adhesion difference </w:t>
      </w:r>
      <w:r w:rsidRPr="008560E0">
        <w:t xml:space="preserve">or chemoattractants would become </w:t>
      </w:r>
      <w:r w:rsidRPr="00276633">
        <w:t xml:space="preserve">nearly </w:t>
      </w:r>
      <w:r w:rsidRPr="00BB0462">
        <w:t xml:space="preserve">immobile soon after the beginning of the </w:t>
      </w:r>
      <w:r w:rsidRPr="00276633">
        <w:t>simulation</w:t>
      </w:r>
      <w:r w:rsidRPr="00BB0462">
        <w:t xml:space="preserve">. The volume </w:t>
      </w:r>
      <w:r w:rsidRPr="00193E17">
        <w:t xml:space="preserve">expansion </w:t>
      </w:r>
      <w:r w:rsidRPr="00276633">
        <w:t>at</w:t>
      </w:r>
      <w:r w:rsidRPr="00BB0462">
        <w:t xml:space="preserve"> the beginning </w:t>
      </w:r>
      <w:r w:rsidRPr="00276633">
        <w:t xml:space="preserve">of the simulation </w:t>
      </w:r>
      <w:r w:rsidRPr="00BB0462">
        <w:t>cannot sustain movements.</w:t>
      </w:r>
      <w:r w:rsidRPr="000C084C">
        <w:t xml:space="preserve"> </w:t>
      </w:r>
      <w:r w:rsidRPr="00BB0462">
        <w:t xml:space="preserve">Finally, </w:t>
      </w:r>
      <w:r w:rsidRPr="000C084C">
        <w:t>the diffusion equation that governed the chemoattractant concentration evolution (</w:t>
      </w:r>
      <m:oMath>
        <m:r>
          <w:rPr>
            <w:rFonts w:ascii="Cambria Math" w:hAnsi="Cambria Math"/>
          </w:rPr>
          <m:t>c</m:t>
        </m:r>
        <m:d>
          <m:dPr>
            <m:ctrlPr>
              <w:rPr>
                <w:rFonts w:ascii="Cambria Math" w:hAnsi="Cambria Math"/>
                <w:i/>
              </w:rPr>
            </m:ctrlPr>
          </m:dPr>
          <m:e>
            <m:acc>
              <m:accPr>
                <m:chr m:val="⃗"/>
                <m:ctrlPr>
                  <w:rPr>
                    <w:rFonts w:ascii="Cambria Math" w:hAnsi="Cambria Math"/>
                    <w:i/>
                  </w:rPr>
                </m:ctrlPr>
              </m:accPr>
              <m:e>
                <m:r>
                  <w:rPr>
                    <w:rFonts w:ascii="Cambria Math" w:hAnsi="Cambria Math"/>
                  </w:rPr>
                  <m:t>x</m:t>
                </m:r>
              </m:e>
            </m:acc>
          </m:e>
        </m:d>
      </m:oMath>
      <w:r w:rsidRPr="000C084C">
        <w:t>) was</w:t>
      </w:r>
    </w:p>
    <w:p w:rsidR="00F40C2F" w:rsidRPr="00BB0462" w:rsidRDefault="00F40C2F" w:rsidP="00F40C2F">
      <w:pPr>
        <w:rPr>
          <w:color w:val="212121"/>
        </w:rPr>
      </w:pPr>
      <m:oMath>
        <m:f>
          <m:fPr>
            <m:ctrlPr>
              <w:rPr>
                <w:rFonts w:ascii="Cambria Math" w:eastAsia="Times New Roman" w:hAnsi="Cambria Math" w:cstheme="minorHAnsi"/>
                <w:i/>
                <w:color w:val="212121"/>
                <w:szCs w:val="24"/>
              </w:rPr>
            </m:ctrlPr>
          </m:fPr>
          <m:num>
            <m:r>
              <w:rPr>
                <w:rFonts w:ascii="Cambria Math" w:eastAsia="Times New Roman" w:hAnsi="Cambria Math" w:cstheme="minorHAnsi"/>
                <w:color w:val="212121"/>
                <w:szCs w:val="24"/>
              </w:rPr>
              <m:t>∂c</m:t>
            </m:r>
            <m:d>
              <m:dPr>
                <m:ctrlPr>
                  <w:rPr>
                    <w:rFonts w:ascii="Cambria Math" w:eastAsia="Times New Roman" w:hAnsi="Cambria Math" w:cstheme="minorHAnsi"/>
                    <w:i/>
                    <w:color w:val="212121"/>
                    <w:szCs w:val="24"/>
                  </w:rPr>
                </m:ctrlPr>
              </m:dPr>
              <m:e>
                <m:acc>
                  <m:accPr>
                    <m:chr m:val="⃗"/>
                    <m:ctrlPr>
                      <w:rPr>
                        <w:rFonts w:ascii="Cambria Math" w:eastAsia="Times New Roman" w:hAnsi="Cambria Math" w:cstheme="minorHAnsi"/>
                        <w:i/>
                        <w:color w:val="212121"/>
                        <w:szCs w:val="24"/>
                      </w:rPr>
                    </m:ctrlPr>
                  </m:accPr>
                  <m:e>
                    <m:r>
                      <w:rPr>
                        <w:rFonts w:ascii="Cambria Math" w:eastAsia="Times New Roman" w:hAnsi="Cambria Math" w:cstheme="minorHAnsi"/>
                        <w:color w:val="212121"/>
                        <w:szCs w:val="24"/>
                      </w:rPr>
                      <m:t>x</m:t>
                    </m:r>
                  </m:e>
                </m:acc>
              </m:e>
            </m:d>
          </m:num>
          <m:den>
            <m:r>
              <w:rPr>
                <w:rFonts w:ascii="Cambria Math" w:eastAsia="Times New Roman" w:hAnsi="Cambria Math" w:cstheme="minorHAnsi"/>
                <w:color w:val="212121"/>
                <w:szCs w:val="24"/>
              </w:rPr>
              <m:t>∂t</m:t>
            </m:r>
          </m:den>
        </m:f>
        <m:r>
          <w:rPr>
            <w:rFonts w:ascii="Cambria Math" w:eastAsia="Times New Roman" w:hAnsi="Cambria Math" w:cstheme="minorHAnsi"/>
            <w:color w:val="212121"/>
            <w:szCs w:val="24"/>
          </w:rPr>
          <m:t>=(Dδ)</m:t>
        </m:r>
        <m:sSup>
          <m:sSupPr>
            <m:ctrlPr>
              <w:rPr>
                <w:rFonts w:ascii="Cambria Math" w:eastAsia="Times New Roman" w:hAnsi="Cambria Math" w:cstheme="minorHAnsi"/>
                <w:i/>
                <w:color w:val="212121"/>
                <w:szCs w:val="24"/>
              </w:rPr>
            </m:ctrlPr>
          </m:sSupPr>
          <m:e>
            <m:r>
              <m:rPr>
                <m:sty m:val="p"/>
              </m:rPr>
              <w:rPr>
                <w:rFonts w:ascii="Cambria Math" w:eastAsia="Times New Roman" w:hAnsi="Cambria Math" w:cstheme="minorHAnsi"/>
                <w:color w:val="212121"/>
                <w:szCs w:val="24"/>
              </w:rPr>
              <m:t>∇</m:t>
            </m:r>
          </m:e>
          <m:sup>
            <m:r>
              <w:rPr>
                <w:rFonts w:ascii="Cambria Math" w:eastAsia="Times New Roman" w:hAnsi="Cambria Math" w:cstheme="minorHAnsi"/>
                <w:color w:val="212121"/>
                <w:szCs w:val="24"/>
              </w:rPr>
              <m:t>2</m:t>
            </m:r>
          </m:sup>
        </m:sSup>
        <m:r>
          <w:rPr>
            <w:rFonts w:ascii="Cambria Math" w:eastAsia="Times New Roman" w:hAnsi="Cambria Math" w:cstheme="minorHAnsi"/>
            <w:color w:val="212121"/>
            <w:szCs w:val="24"/>
          </w:rPr>
          <m:t>c</m:t>
        </m:r>
        <m:d>
          <m:dPr>
            <m:ctrlPr>
              <w:rPr>
                <w:rFonts w:ascii="Cambria Math" w:eastAsia="Times New Roman" w:hAnsi="Cambria Math" w:cstheme="minorHAnsi"/>
                <w:i/>
                <w:color w:val="212121"/>
                <w:szCs w:val="24"/>
              </w:rPr>
            </m:ctrlPr>
          </m:dPr>
          <m:e>
            <m:acc>
              <m:accPr>
                <m:chr m:val="⃗"/>
                <m:ctrlPr>
                  <w:rPr>
                    <w:rFonts w:ascii="Cambria Math" w:eastAsia="Times New Roman" w:hAnsi="Cambria Math" w:cstheme="minorHAnsi"/>
                    <w:i/>
                    <w:color w:val="212121"/>
                    <w:szCs w:val="24"/>
                  </w:rPr>
                </m:ctrlPr>
              </m:accPr>
              <m:e>
                <m:r>
                  <w:rPr>
                    <w:rFonts w:ascii="Cambria Math" w:eastAsia="Times New Roman" w:hAnsi="Cambria Math" w:cstheme="minorHAnsi"/>
                    <w:color w:val="212121"/>
                    <w:szCs w:val="24"/>
                  </w:rPr>
                  <m:t>x</m:t>
                </m:r>
              </m:e>
            </m:acc>
          </m:e>
        </m:d>
        <m:r>
          <w:rPr>
            <w:rFonts w:ascii="Cambria Math" w:eastAsia="Times New Roman" w:hAnsi="Cambria Math" w:cstheme="minorHAnsi"/>
            <w:color w:val="212121"/>
            <w:szCs w:val="24"/>
          </w:rPr>
          <m:t>-(γδ)c</m:t>
        </m:r>
        <m:d>
          <m:dPr>
            <m:ctrlPr>
              <w:rPr>
                <w:rFonts w:ascii="Cambria Math" w:eastAsia="Times New Roman" w:hAnsi="Cambria Math" w:cstheme="minorHAnsi"/>
                <w:i/>
                <w:color w:val="212121"/>
                <w:szCs w:val="24"/>
              </w:rPr>
            </m:ctrlPr>
          </m:dPr>
          <m:e>
            <m:acc>
              <m:accPr>
                <m:chr m:val="⃗"/>
                <m:ctrlPr>
                  <w:rPr>
                    <w:rFonts w:ascii="Cambria Math" w:eastAsia="Times New Roman" w:hAnsi="Cambria Math" w:cstheme="minorHAnsi"/>
                    <w:i/>
                    <w:color w:val="212121"/>
                    <w:szCs w:val="24"/>
                  </w:rPr>
                </m:ctrlPr>
              </m:accPr>
              <m:e>
                <m:r>
                  <w:rPr>
                    <w:rFonts w:ascii="Cambria Math" w:eastAsia="Times New Roman" w:hAnsi="Cambria Math" w:cstheme="minorHAnsi"/>
                    <w:color w:val="212121"/>
                    <w:szCs w:val="24"/>
                  </w:rPr>
                  <m:t>x</m:t>
                </m:r>
              </m:e>
            </m:acc>
          </m:e>
        </m:d>
        <m:r>
          <w:rPr>
            <w:rFonts w:ascii="Cambria Math" w:eastAsia="Times New Roman" w:hAnsi="Cambria Math" w:cstheme="minorHAnsi"/>
            <w:color w:val="212121"/>
            <w:szCs w:val="24"/>
          </w:rPr>
          <m:t>+Sδ</m:t>
        </m:r>
      </m:oMath>
      <w:r w:rsidRPr="00BB0462">
        <w:rPr>
          <w:color w:val="212121"/>
        </w:rPr>
        <w:t>,</w:t>
      </w:r>
      <w:r w:rsidRPr="00BB0462">
        <w:rPr>
          <w:color w:val="212121"/>
        </w:rPr>
        <w:tab/>
      </w:r>
      <w:r w:rsidRPr="00BB0462">
        <w:rPr>
          <w:color w:val="212121"/>
        </w:rPr>
        <w:tab/>
      </w:r>
      <w:r w:rsidRPr="00BB0462">
        <w:rPr>
          <w:color w:val="212121"/>
        </w:rPr>
        <w:tab/>
      </w:r>
      <w:r w:rsidRPr="00BB0462">
        <w:rPr>
          <w:color w:val="212121"/>
        </w:rPr>
        <w:tab/>
      </w:r>
      <w:r w:rsidRPr="00BB0462">
        <w:rPr>
          <w:color w:val="212121"/>
        </w:rPr>
        <w:tab/>
        <w:t xml:space="preserve"> Eq. (3)</w:t>
      </w:r>
    </w:p>
    <w:p w:rsidR="00F40C2F" w:rsidRPr="000C084C" w:rsidRDefault="00F40C2F" w:rsidP="00F40C2F">
      <w:r w:rsidRPr="000C084C">
        <w:t xml:space="preserve">where </w:t>
      </w:r>
      <m:oMath>
        <m:r>
          <w:rPr>
            <w:rFonts w:ascii="Cambria Math" w:hAnsi="Cambria Math"/>
          </w:rPr>
          <m:t>D</m:t>
        </m:r>
      </m:oMath>
      <w:r w:rsidRPr="000C084C">
        <w:t xml:space="preserve">, </w:t>
      </w:r>
      <m:oMath>
        <m:r>
          <w:rPr>
            <w:rFonts w:ascii="Cambria Math" w:hAnsi="Cambria Math"/>
          </w:rPr>
          <m:t>γ</m:t>
        </m:r>
      </m:oMath>
      <w:r w:rsidRPr="000C084C">
        <w:t xml:space="preserve">, and </w:t>
      </w:r>
      <m:oMath>
        <m:r>
          <w:rPr>
            <w:rFonts w:ascii="Cambria Math" w:hAnsi="Cambria Math"/>
          </w:rPr>
          <m:t>S</m:t>
        </m:r>
      </m:oMath>
      <w:r w:rsidRPr="000C084C">
        <w:t xml:space="preserve"> were the diffusion, degradation and secretion rates for the cell in question, such as NP, respectively. </w:t>
      </w:r>
      <m:oMath>
        <m:r>
          <w:rPr>
            <w:rFonts w:ascii="Cambria Math" w:hAnsi="Cambria Math"/>
          </w:rPr>
          <m:t>δ</m:t>
        </m:r>
      </m:oMath>
      <w:r w:rsidRPr="000C084C">
        <w:t xml:space="preserve"> represent Boolean switches that were either 1 or 0 </w:t>
      </w:r>
      <w:r w:rsidRPr="000C084C">
        <w:lastRenderedPageBreak/>
        <w:t>depending on whether the concentration was located on the cell or not. If it was in the cell in the question, then the switch value was one. The chemoattractant diffusion field (</w:t>
      </w:r>
      <m:oMath>
        <m:f>
          <m:fPr>
            <m:ctrlPr>
              <w:rPr>
                <w:rFonts w:ascii="Cambria Math" w:hAnsi="Cambria Math"/>
                <w:i/>
              </w:rPr>
            </m:ctrlPr>
          </m:fPr>
          <m:num>
            <m:r>
              <w:rPr>
                <w:rFonts w:ascii="Cambria Math" w:hAnsi="Cambria Math"/>
              </w:rPr>
              <m:t>∂c</m:t>
            </m:r>
            <m:d>
              <m:dPr>
                <m:ctrlPr>
                  <w:rPr>
                    <w:rFonts w:ascii="Cambria Math" w:hAnsi="Cambria Math"/>
                    <w:i/>
                  </w:rPr>
                </m:ctrlPr>
              </m:dPr>
              <m:e>
                <m:acc>
                  <m:accPr>
                    <m:chr m:val="⃗"/>
                    <m:ctrlPr>
                      <w:rPr>
                        <w:rFonts w:ascii="Cambria Math" w:hAnsi="Cambria Math"/>
                        <w:i/>
                      </w:rPr>
                    </m:ctrlPr>
                  </m:accPr>
                  <m:e>
                    <m:r>
                      <w:rPr>
                        <w:rFonts w:ascii="Cambria Math" w:hAnsi="Cambria Math"/>
                      </w:rPr>
                      <m:t>x</m:t>
                    </m:r>
                  </m:e>
                </m:acc>
              </m:e>
            </m:d>
          </m:num>
          <m:den>
            <m:r>
              <w:rPr>
                <w:rFonts w:ascii="Cambria Math" w:hAnsi="Cambria Math"/>
              </w:rPr>
              <m:t>∂t</m:t>
            </m:r>
          </m:den>
        </m:f>
      </m:oMath>
      <w:r w:rsidRPr="000C084C">
        <w:t>) evolved independently of the cell domain in a separate domain (</w:t>
      </w:r>
      <w:r>
        <w:t>Fig. 8</w:t>
      </w:r>
      <w:r w:rsidRPr="000C084C">
        <w:t>). However, this domain was similar in size as the cell domain (</w:t>
      </w:r>
      <w:r>
        <w:t>Fig. 8</w:t>
      </w:r>
      <w:r w:rsidRPr="000C084C">
        <w:t xml:space="preserve">). The current modelling handled three cell types (UB, NP, MM) as the sources and receivers of the values of the field. Accordingly, the PDE in the equation (3) can be expanded into three equations (i.e. </w:t>
      </w:r>
      <m:oMath>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c</m:t>
                </m:r>
                <m:d>
                  <m:dPr>
                    <m:ctrlPr>
                      <w:rPr>
                        <w:rFonts w:ascii="Cambria Math" w:hAnsi="Cambria Math"/>
                        <w:i/>
                      </w:rPr>
                    </m:ctrlPr>
                  </m:dPr>
                  <m:e>
                    <m:acc>
                      <m:accPr>
                        <m:chr m:val="⃗"/>
                        <m:ctrlPr>
                          <w:rPr>
                            <w:rFonts w:ascii="Cambria Math" w:hAnsi="Cambria Math"/>
                            <w:i/>
                          </w:rPr>
                        </m:ctrlPr>
                      </m:accPr>
                      <m:e>
                        <m:r>
                          <w:rPr>
                            <w:rFonts w:ascii="Cambria Math" w:hAnsi="Cambria Math"/>
                          </w:rPr>
                          <m:t>x</m:t>
                        </m:r>
                      </m:e>
                    </m:acc>
                  </m:e>
                </m:d>
              </m:e>
              <m:sub>
                <m:r>
                  <w:rPr>
                    <w:rFonts w:ascii="Cambria Math" w:hAnsi="Cambria Math"/>
                  </w:rPr>
                  <m:t>UB</m:t>
                </m:r>
              </m:sub>
            </m:sSub>
          </m:num>
          <m:den>
            <m:r>
              <w:rPr>
                <w:rFonts w:ascii="Cambria Math" w:hAnsi="Cambria Math"/>
              </w:rPr>
              <m:t>∂t</m:t>
            </m:r>
          </m:den>
        </m:f>
        <m:r>
          <w:rPr>
            <w:rFonts w:ascii="Cambria Math" w:hAnsi="Cambria Math"/>
          </w:rPr>
          <m:t xml:space="preserve"> </m:t>
        </m:r>
      </m:oMath>
      <w:r w:rsidRPr="000C084C">
        <w:t xml:space="preserve">, </w:t>
      </w:r>
      <m:oMath>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c</m:t>
                </m:r>
                <m:d>
                  <m:dPr>
                    <m:ctrlPr>
                      <w:rPr>
                        <w:rFonts w:ascii="Cambria Math" w:hAnsi="Cambria Math"/>
                        <w:i/>
                      </w:rPr>
                    </m:ctrlPr>
                  </m:dPr>
                  <m:e>
                    <m:acc>
                      <m:accPr>
                        <m:chr m:val="⃗"/>
                        <m:ctrlPr>
                          <w:rPr>
                            <w:rFonts w:ascii="Cambria Math" w:hAnsi="Cambria Math"/>
                            <w:i/>
                          </w:rPr>
                        </m:ctrlPr>
                      </m:accPr>
                      <m:e>
                        <m:r>
                          <w:rPr>
                            <w:rFonts w:ascii="Cambria Math" w:hAnsi="Cambria Math"/>
                          </w:rPr>
                          <m:t>x</m:t>
                        </m:r>
                      </m:e>
                    </m:acc>
                  </m:e>
                </m:d>
              </m:e>
              <m:sub>
                <m:r>
                  <w:rPr>
                    <w:rFonts w:ascii="Cambria Math" w:hAnsi="Cambria Math"/>
                  </w:rPr>
                  <m:t>NP</m:t>
                </m:r>
              </m:sub>
            </m:sSub>
          </m:num>
          <m:den>
            <m:r>
              <w:rPr>
                <w:rFonts w:ascii="Cambria Math" w:hAnsi="Cambria Math"/>
              </w:rPr>
              <m:t>∂t</m:t>
            </m:r>
          </m:den>
        </m:f>
      </m:oMath>
      <w:r w:rsidRPr="000C084C">
        <w:t xml:space="preserve">, </w:t>
      </w:r>
      <m:oMath>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c</m:t>
                </m:r>
                <m:d>
                  <m:dPr>
                    <m:ctrlPr>
                      <w:rPr>
                        <w:rFonts w:ascii="Cambria Math" w:hAnsi="Cambria Math"/>
                        <w:i/>
                      </w:rPr>
                    </m:ctrlPr>
                  </m:dPr>
                  <m:e>
                    <m:acc>
                      <m:accPr>
                        <m:chr m:val="⃗"/>
                        <m:ctrlPr>
                          <w:rPr>
                            <w:rFonts w:ascii="Cambria Math" w:hAnsi="Cambria Math"/>
                            <w:i/>
                          </w:rPr>
                        </m:ctrlPr>
                      </m:accPr>
                      <m:e>
                        <m:r>
                          <w:rPr>
                            <w:rFonts w:ascii="Cambria Math" w:hAnsi="Cambria Math"/>
                          </w:rPr>
                          <m:t>x</m:t>
                        </m:r>
                      </m:e>
                    </m:acc>
                  </m:e>
                </m:d>
              </m:e>
              <m:sub>
                <m:r>
                  <w:rPr>
                    <w:rFonts w:ascii="Cambria Math" w:hAnsi="Cambria Math"/>
                  </w:rPr>
                  <m:t>MM</m:t>
                </m:r>
              </m:sub>
            </m:sSub>
          </m:num>
          <m:den>
            <m:r>
              <w:rPr>
                <w:rFonts w:ascii="Cambria Math" w:hAnsi="Cambria Math"/>
              </w:rPr>
              <m:t>∂t</m:t>
            </m:r>
          </m:den>
        </m:f>
      </m:oMath>
      <w:r w:rsidRPr="000C084C">
        <w:t xml:space="preserve">) Similarly, all the constants and variables in each of the equations can be subscripted with the respective name of the cell, e.g. </w:t>
      </w:r>
      <m:oMath>
        <m:sSub>
          <m:sSubPr>
            <m:ctrlPr>
              <w:rPr>
                <w:rFonts w:ascii="Cambria Math" w:hAnsi="Cambria Math"/>
                <w:i/>
              </w:rPr>
            </m:ctrlPr>
          </m:sSubPr>
          <m:e>
            <m:r>
              <w:rPr>
                <w:rFonts w:ascii="Cambria Math" w:hAnsi="Cambria Math"/>
              </w:rPr>
              <m:t>D</m:t>
            </m:r>
          </m:e>
          <m:sub>
            <m:r>
              <w:rPr>
                <w:rFonts w:ascii="Cambria Math" w:hAnsi="Cambria Math"/>
              </w:rPr>
              <m:t>NP</m:t>
            </m:r>
          </m:sub>
        </m:sSub>
      </m:oMath>
      <w:r w:rsidRPr="000C084C">
        <w:t xml:space="preserve"> </w:t>
      </w:r>
      <w:r w:rsidRPr="00276633">
        <w:fldChar w:fldCharType="begin">
          <w:fldData xml:space="preserve">PEVuZE5vdGU+PENpdGU+PEF1dGhvcj5Td2F0PC9BdXRob3I+PFllYXI+MjAxMjwvWWVhcj48UmVj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</w:fldData>
        </w:fldChar>
      </w:r>
      <w:r>
        <w:instrText xml:space="preserve"> ADDIN EN.CITE </w:instrText>
      </w:r>
      <w:r>
        <w:fldChar w:fldCharType="begin">
          <w:fldData xml:space="preserve">PEVuZE5vdGU+PENpdGU+PEF1dGhvcj5Td2F0PC9BdXRob3I+PFllYXI+MjAxMjwvWWVhcj48UmVj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</w:fldData>
        </w:fldChar>
      </w:r>
      <w:r>
        <w:instrText xml:space="preserve"> ADDIN EN.CITE.DATA </w:instrText>
      </w:r>
      <w:r>
        <w:fldChar w:fldCharType="end"/>
      </w:r>
      <w:r w:rsidRPr="00276633">
        <w:fldChar w:fldCharType="separate"/>
      </w:r>
      <w:r>
        <w:rPr>
          <w:noProof/>
        </w:rPr>
        <w:t>(Swat</w:t>
      </w:r>
      <w:r w:rsidRPr="00C1025A">
        <w:rPr>
          <w:i/>
          <w:noProof/>
        </w:rPr>
        <w:t xml:space="preserve"> et al.</w:t>
      </w:r>
      <w:r>
        <w:rPr>
          <w:noProof/>
        </w:rPr>
        <w:t>, 2012)</w:t>
      </w:r>
      <w:r w:rsidRPr="00276633">
        <w:fldChar w:fldCharType="end"/>
      </w:r>
      <w:r w:rsidRPr="00276633">
        <w:t>.</w:t>
      </w:r>
      <w:r w:rsidRPr="000C084C">
        <w:t xml:space="preserve"> ODEs could have been also used in respect to subcellular processes but were not considered in this modelling approach. </w:t>
      </w:r>
    </w:p>
    <w:p w:rsidR="00F40C2F" w:rsidRPr="00BB0462" w:rsidRDefault="00F40C2F" w:rsidP="00F40C2F">
      <w:pPr>
        <w:pStyle w:val="Heading2"/>
      </w:pPr>
      <w:bookmarkStart w:id="7" w:name="_Ref18402127"/>
      <w:r w:rsidRPr="00BB0462">
        <w:t>Details of PSO Method</w:t>
      </w:r>
      <w:bookmarkEnd w:id="7"/>
    </w:p>
    <w:p w:rsidR="00F40C2F" w:rsidRPr="00276633" w:rsidRDefault="00F40C2F" w:rsidP="00F40C2F">
      <w:r w:rsidRPr="00193E17">
        <w:t>The search or iteration in PSO improves the candidate solutions with respect to a given measure of quality [15,28,31], such as the amount of NP cells in UB and speed differences. PSO solves the problem by using a population of candidate solutions. These solutions are called swarms. The algorithm</w:t>
      </w:r>
      <w:r w:rsidRPr="008560E0">
        <w:t xml:space="preserve"> moves the individual candidate solutions, i.e. particles, around the search-space according to the particle's position and speed. The movement of </w:t>
      </w:r>
      <w:r w:rsidRPr="00276633">
        <w:t>particles</w:t>
      </w:r>
      <w:r w:rsidRPr="00BB0462">
        <w:t xml:space="preserve"> </w:t>
      </w:r>
      <w:r w:rsidRPr="00193E17">
        <w:t xml:space="preserve">are influenced by their own best-known positions. The movements are also guided towards the best-known position across all particles in the swarm. These best solution places are updated as better positions are found. This process moves the swarm towards the best solutions. PSO makes </w:t>
      </w:r>
      <w:r w:rsidRPr="00BB0462">
        <w:t>few assumptions about the problem being optimized</w:t>
      </w:r>
      <w:r w:rsidRPr="00276633">
        <w:t xml:space="preserve"> and it</w:t>
      </w:r>
      <w:r w:rsidRPr="00BB0462">
        <w:t xml:space="preserve"> can search very large parameter spaces efficiently </w:t>
      </w:r>
      <w:r w:rsidRPr="00BB0462">
        <w:fldChar w:fldCharType="begin">
          <w:fldData xml:space="preserve">PEVuZE5vdGU+PENpdGU+PEF1dGhvcj5aaGFuZzwvQXV0aG9yPjxZZWFyPjIwMTU8L1llYXI+PFJl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</w:fldData>
        </w:fldChar>
      </w:r>
      <w:r>
        <w:instrText xml:space="preserve"> ADDIN EN.CITE </w:instrText>
      </w:r>
      <w:r>
        <w:fldChar w:fldCharType="begin">
          <w:fldData xml:space="preserve">PEVuZE5vdGU+PENpdGU+PEF1dGhvcj5aaGFuZzwvQXV0aG9yPjxZZWFyPjIwMTU8L1llYXI+PFJl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</w:fldData>
        </w:fldChar>
      </w:r>
      <w:r>
        <w:instrText xml:space="preserve"> ADDIN EN.CITE.DATA </w:instrText>
      </w:r>
      <w:r>
        <w:fldChar w:fldCharType="end"/>
      </w:r>
      <w:r w:rsidRPr="00BB0462">
        <w:fldChar w:fldCharType="separate"/>
      </w:r>
      <w:r>
        <w:rPr>
          <w:noProof/>
        </w:rPr>
        <w:t>(Andasari</w:t>
      </w:r>
      <w:r w:rsidRPr="00C1025A">
        <w:rPr>
          <w:i/>
          <w:noProof/>
        </w:rPr>
        <w:t xml:space="preserve"> et al.</w:t>
      </w:r>
      <w:r>
        <w:rPr>
          <w:noProof/>
        </w:rPr>
        <w:t>, 2012; Swat</w:t>
      </w:r>
      <w:r w:rsidRPr="00C1025A">
        <w:rPr>
          <w:i/>
          <w:noProof/>
        </w:rPr>
        <w:t xml:space="preserve"> et al.</w:t>
      </w:r>
      <w:r>
        <w:rPr>
          <w:noProof/>
        </w:rPr>
        <w:t>, 2009; Zhang</w:t>
      </w:r>
      <w:r w:rsidRPr="00C1025A">
        <w:rPr>
          <w:i/>
          <w:noProof/>
        </w:rPr>
        <w:t xml:space="preserve"> et al.</w:t>
      </w:r>
      <w:r>
        <w:rPr>
          <w:noProof/>
        </w:rPr>
        <w:t>, 2015)</w:t>
      </w:r>
      <w:r w:rsidRPr="00BB0462">
        <w:fldChar w:fldCharType="end"/>
      </w:r>
      <w:r w:rsidRPr="00193E17">
        <w:t>.</w:t>
      </w:r>
      <w:r w:rsidRPr="00276633">
        <w:t xml:space="preserve"> </w:t>
      </w:r>
    </w:p>
    <w:p w:rsidR="00F40C2F" w:rsidRPr="00276633" w:rsidRDefault="00F40C2F" w:rsidP="00F40C2F">
      <w:r w:rsidRPr="00276633">
        <w:t>The PSO parameters</w:t>
      </w:r>
      <w:r w:rsidRPr="000C084C">
        <w:t xml:space="preserve"> for the simulations were always the same. The momentum and scaling factors in equation 8 were </w:t>
      </w:r>
      <m:oMath>
        <m:r>
          <w:rPr>
            <w:rFonts w:ascii="Cambria Math" w:eastAsia="MinionMath-Regular" w:hAnsi="Cambria Math"/>
          </w:rPr>
          <m:t>ω</m:t>
        </m:r>
      </m:oMath>
      <w:r w:rsidRPr="000C084C">
        <w:t xml:space="preserve"> =0.73 and </w:t>
      </w:r>
      <m:oMath>
        <m:sSub>
          <m:sSubPr>
            <m:ctrlPr>
              <w:rPr>
                <w:rFonts w:ascii="Cambria Math" w:eastAsia="MinionMath-Regular" w:hAnsi="Cambria Math"/>
                <w:i/>
                <w:iCs/>
              </w:rPr>
            </m:ctrlPr>
          </m:sSubPr>
          <m:e>
            <m:r>
              <w:rPr>
                <w:rFonts w:ascii="Cambria Math" w:eastAsia="MinionMath-Regular" w:hAnsi="Cambria Math"/>
              </w:rPr>
              <m:t>c</m:t>
            </m:r>
          </m:e>
          <m:sub>
            <m:r>
              <w:rPr>
                <w:rFonts w:ascii="Cambria Math" w:eastAsia="MinionMath-Regular" w:hAnsi="Cambria Math"/>
              </w:rPr>
              <m:t>1</m:t>
            </m:r>
          </m:sub>
        </m:sSub>
      </m:oMath>
      <w:r w:rsidRPr="000C084C">
        <w:t>=</w:t>
      </w:r>
      <m:oMath>
        <m:sSub>
          <m:sSubPr>
            <m:ctrlPr>
              <w:rPr>
                <w:rFonts w:ascii="Cambria Math" w:eastAsia="MinionMath-Regular" w:hAnsi="Cambria Math"/>
                <w:i/>
                <w:iCs/>
              </w:rPr>
            </m:ctrlPr>
          </m:sSubPr>
          <m:e>
            <m:r>
              <w:rPr>
                <w:rFonts w:ascii="Cambria Math" w:eastAsia="MinionMath-Regular" w:hAnsi="Cambria Math"/>
              </w:rPr>
              <m:t>c</m:t>
            </m:r>
          </m:e>
          <m:sub>
            <m:r>
              <w:rPr>
                <w:rFonts w:ascii="Cambria Math" w:eastAsia="MinionMath-Regular" w:hAnsi="Cambria Math"/>
              </w:rPr>
              <m:t>2</m:t>
            </m:r>
          </m:sub>
        </m:sSub>
      </m:oMath>
      <w:r w:rsidRPr="000C084C">
        <w:t xml:space="preserve">=1.5. The maximum speed for a parameter was limited to the parameter's </w:t>
      </w:r>
      <w:r w:rsidRPr="00276633">
        <w:t>maximum allowed value. The PSO was implemented in python and the PSO code created the parameter files for each CC3D run, submitted the jobs to a SLURM job manager on a small Linux cluster, waited for job completion, extracted the results and calculated new parameters for each particle in each swarm.</w:t>
      </w:r>
    </w:p>
    <w:p w:rsidR="00F40C2F" w:rsidRPr="000C084C" w:rsidRDefault="00F40C2F" w:rsidP="00F40C2F">
      <w:pPr>
        <w:pStyle w:val="ListParagraph"/>
        <w:ind w:left="0"/>
        <w:contextualSpacing w:val="0"/>
        <w:rPr>
          <w:color w:val="212121"/>
          <w:shd w:val="clear" w:color="auto" w:fill="FFFFFF"/>
        </w:rPr>
      </w:pPr>
      <w:r w:rsidRPr="00BB0462">
        <w:rPr>
          <w:color w:val="000000"/>
        </w:rPr>
        <w:t xml:space="preserve">The PSO's were run for 60 iterations using 4 independent swarms and 8 particles per swarm. Since the CC3D simulations are stochastic, and replicate runs with the same parameter set do not give identical results, we ran each simulation three times and used the average result. </w:t>
      </w:r>
      <w:r w:rsidRPr="00276633">
        <w:rPr>
          <w:rFonts w:eastAsia="Times New Roman" w:cstheme="minorHAnsi"/>
          <w:color w:val="000000"/>
          <w:szCs w:val="24"/>
        </w:rPr>
        <w:t xml:space="preserve">Therefore, a complete PSO run for a model included 60x4x8x3=5760 simulations. </w:t>
      </w:r>
      <w:r w:rsidRPr="00BB0462">
        <w:rPr>
          <w:color w:val="000000"/>
        </w:rPr>
        <w:t xml:space="preserve">For the 2D models a single CC3D simulation typically took 30 seconds, for 3D models 30 minutes. Since we had access to a 32-node cluster, we ran 32 simulations in parallel and the total time required for a </w:t>
      </w:r>
      <w:r w:rsidRPr="00276633">
        <w:rPr>
          <w:rFonts w:eastAsia="Times New Roman" w:cstheme="minorHAnsi"/>
          <w:color w:val="000000"/>
          <w:szCs w:val="24"/>
        </w:rPr>
        <w:t xml:space="preserve">model was therefore 60x3 times the time of a single run. </w:t>
      </w:r>
      <w:r w:rsidRPr="00BB0462">
        <w:rPr>
          <w:color w:val="000000"/>
        </w:rPr>
        <w:t>Elapsed time for a complete PSO run was approximately 2 hours for the 2D models and 5 days for the 3D models.</w:t>
      </w:r>
      <w:r w:rsidRPr="000C084C">
        <w:rPr>
          <w:color w:val="000000"/>
        </w:rPr>
        <w:t xml:space="preserve"> </w:t>
      </w:r>
    </w:p>
    <w:p w:rsidR="00F40C2F" w:rsidRPr="00BB0462" w:rsidRDefault="00F40C2F" w:rsidP="00F40C2F">
      <w:r w:rsidRPr="000C084C">
        <w:t>As for the speed differences between the Combes et al. 2016 experiments and simulations, PSO penalized the overall quality value with difference of χ</w:t>
      </w:r>
      <w:r w:rsidRPr="000C084C">
        <w:rPr>
          <w:vertAlign w:val="superscript"/>
        </w:rPr>
        <w:t>2</w:t>
      </w:r>
      <w:r w:rsidRPr="000C084C">
        <w:t xml:space="preserve"> speed values in each (simulation and experiment) time point. This speed difference quality value was smaller than the quality value of the surface coverage </w:t>
      </w:r>
      <w:r w:rsidRPr="000C084C">
        <w:fldChar w:fldCharType="begin">
          <w:fldData xml:space="preserve">PEVuZE5vdGU+PENpdGU+PEF1dGhvcj5Db21iZXM8L0F1dGhvcj48WWVhcj4yMDE2PC9ZZWFyPjxS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</w:fldData>
        </w:fldChar>
      </w:r>
      <w:r>
        <w:instrText xml:space="preserve"> ADDIN EN.CITE </w:instrText>
      </w:r>
      <w:r>
        <w:fldChar w:fldCharType="begin">
          <w:fldData xml:space="preserve">PEVuZE5vdGU+PENpdGU+PEF1dGhvcj5Db21iZXM8L0F1dGhvcj48WWVhcj4yMDE2PC9ZZWFyPjxS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</w:fldData>
        </w:fldChar>
      </w:r>
      <w:r>
        <w:instrText xml:space="preserve"> ADDIN EN.CITE.DATA </w:instrText>
      </w:r>
      <w:r>
        <w:fldChar w:fldCharType="end"/>
      </w:r>
      <w:r w:rsidRPr="000C084C">
        <w:fldChar w:fldCharType="separate"/>
      </w:r>
      <w:r>
        <w:rPr>
          <w:noProof/>
        </w:rPr>
        <w:t>(Anum</w:t>
      </w:r>
      <w:r w:rsidRPr="00C1025A">
        <w:rPr>
          <w:i/>
          <w:noProof/>
        </w:rPr>
        <w:t xml:space="preserve"> et al.</w:t>
      </w:r>
      <w:r>
        <w:rPr>
          <w:noProof/>
        </w:rPr>
        <w:t>, 2016; Combes</w:t>
      </w:r>
      <w:r w:rsidRPr="00C1025A">
        <w:rPr>
          <w:i/>
          <w:noProof/>
        </w:rPr>
        <w:t xml:space="preserve"> et al.</w:t>
      </w:r>
      <w:r>
        <w:rPr>
          <w:noProof/>
        </w:rPr>
        <w:t>, 2016)</w:t>
      </w:r>
      <w:r w:rsidRPr="000C084C">
        <w:fldChar w:fldCharType="end"/>
      </w:r>
      <w:r w:rsidRPr="000C084C">
        <w:t xml:space="preserve">. Accordingly, the speed quality values in each time point for every model were multiplied by scaling factor (of 100), to correspond </w:t>
      </w:r>
      <w:r w:rsidRPr="00276633">
        <w:t xml:space="preserve">to </w:t>
      </w:r>
      <w:r w:rsidRPr="000C084C">
        <w:t xml:space="preserve">20% of the maximum quality value from NP </w:t>
      </w:r>
      <w:r w:rsidRPr="000C084C">
        <w:lastRenderedPageBreak/>
        <w:t>coverage at UB in 3D (7_UB_NP_ADH_R (3D)). It is unlikely that the speed quality values were higher in other models.</w:t>
      </w:r>
      <w:r w:rsidRPr="00BB0462">
        <w:t xml:space="preserve"> </w:t>
      </w:r>
    </w:p>
    <w:p w:rsidR="00F40C2F" w:rsidRPr="00193E17" w:rsidRDefault="00F40C2F" w:rsidP="00F40C2F">
      <w:r w:rsidRPr="00BB0462">
        <w:t xml:space="preserve">We applied the following constraints during the PSO iterations: </w:t>
      </w:r>
    </w:p>
    <w:p w:rsidR="00F40C2F" w:rsidRPr="00193E17" w:rsidRDefault="00F40C2F" w:rsidP="00F40C2F">
      <w:pPr>
        <w:pStyle w:val="ListParagraph"/>
        <w:numPr>
          <w:ilvl w:val="0"/>
          <w:numId w:val="1"/>
        </w:numPr>
        <w:contextualSpacing w:val="0"/>
        <w:rPr>
          <w:color w:val="212121"/>
          <w:shd w:val="clear" w:color="auto" w:fill="FFFFFF"/>
        </w:rPr>
      </w:pPr>
      <w:r w:rsidRPr="00193E17">
        <w:t>Chemotaxis lambda (</w:t>
      </w:r>
      <m:oMath>
        <m:sSub>
          <m:sSubPr>
            <m:ctrlPr>
              <w:rPr>
                <w:rFonts w:ascii="Cambria Math" w:eastAsia="Times New Roman" w:hAnsi="Cambria Math" w:cstheme="minorHAnsi"/>
                <w:i/>
                <w:color w:val="212121"/>
                <w:szCs w:val="24"/>
              </w:rPr>
            </m:ctrlPr>
          </m:sSubPr>
          <m:e>
            <m:r>
              <w:rPr>
                <w:rFonts w:ascii="Cambria Math" w:eastAsia="Times New Roman" w:hAnsi="Cambria Math" w:cstheme="minorHAnsi"/>
                <w:color w:val="212121"/>
                <w:szCs w:val="24"/>
              </w:rPr>
              <m:t>λ</m:t>
            </m:r>
          </m:e>
          <m:sub>
            <m:r>
              <w:rPr>
                <w:rFonts w:ascii="Cambria Math" w:eastAsia="Times New Roman" w:hAnsi="Cambria Math" w:cstheme="minorHAnsi"/>
                <w:color w:val="212121"/>
                <w:szCs w:val="24"/>
              </w:rPr>
              <m:t>CL</m:t>
            </m:r>
          </m:sub>
        </m:sSub>
      </m:oMath>
      <w:r w:rsidRPr="00BB0462">
        <w:t>), secretion rate (</w:t>
      </w:r>
      <w:r w:rsidRPr="00BB0462">
        <w:rPr>
          <w:i/>
        </w:rPr>
        <w:t>S</w:t>
      </w:r>
      <w:r w:rsidRPr="00BB0462">
        <w:t>), the diffusion constant (</w:t>
      </w:r>
      <m:oMath>
        <m:r>
          <w:rPr>
            <w:rFonts w:ascii="Cambria Math" w:eastAsia="Times New Roman" w:hAnsi="Cambria Math" w:cstheme="minorHAnsi"/>
            <w:color w:val="212121"/>
            <w:szCs w:val="24"/>
          </w:rPr>
          <m:t>D</m:t>
        </m:r>
      </m:oMath>
      <w:r w:rsidRPr="00BB0462">
        <w:rPr>
          <w:color w:val="212121"/>
        </w:rPr>
        <w:t>)</w:t>
      </w:r>
      <w:r w:rsidRPr="00BB0462">
        <w:t xml:space="preserve"> as well as the decay constant (</w:t>
      </w:r>
      <m:oMath>
        <m:r>
          <w:rPr>
            <w:rFonts w:ascii="Cambria Math" w:eastAsia="Times New Roman" w:hAnsi="Cambria Math" w:cstheme="minorHAnsi"/>
            <w:color w:val="212121"/>
            <w:szCs w:val="24"/>
          </w:rPr>
          <m:t>γ</m:t>
        </m:r>
      </m:oMath>
      <w:r w:rsidRPr="00BB0462">
        <w:t>)</w:t>
      </w:r>
      <w:r w:rsidRPr="00BB0462">
        <w:rPr>
          <w:rStyle w:val="CommentReference"/>
        </w:rPr>
        <w:t xml:space="preserve"> </w:t>
      </w:r>
      <w:r w:rsidRPr="00BB0462">
        <w:t>were restricted by the upper bounds of 100, 30, 0.5 and 0.001, respectively; in order to allow an appropriate convergence of the CC3D algorithm.</w:t>
      </w:r>
    </w:p>
    <w:p w:rsidR="00F40C2F" w:rsidRPr="00193E17" w:rsidRDefault="00F40C2F" w:rsidP="00F40C2F">
      <w:pPr>
        <w:pStyle w:val="ListParagraph"/>
        <w:numPr>
          <w:ilvl w:val="0"/>
          <w:numId w:val="1"/>
        </w:numPr>
        <w:contextualSpacing w:val="0"/>
        <w:rPr>
          <w:color w:val="212121"/>
          <w:shd w:val="clear" w:color="auto" w:fill="FFFFFF"/>
        </w:rPr>
      </w:pPr>
      <w:r w:rsidRPr="00193E17">
        <w:t>The initial contact energy coefficients (</w:t>
      </w:r>
      <w:r w:rsidRPr="00193E17">
        <w:rPr>
          <w:i/>
        </w:rPr>
        <w:t>J</w:t>
      </w:r>
      <w:r w:rsidRPr="00193E17">
        <w:t xml:space="preserve">) between NP and MM cell values in the adhesion increment models 2, 5, 6, 7, and 8 were 13 (vs.  5 </w:t>
      </w:r>
      <w:r w:rsidRPr="00193E17">
        <w:rPr>
          <w:i/>
        </w:rPr>
        <w:t>J</w:t>
      </w:r>
      <w:r w:rsidRPr="00193E17">
        <w:t xml:space="preserve"> in models 1, 3, and 4). </w:t>
      </w:r>
      <w:bookmarkStart w:id="8" w:name="_Hlk3892163"/>
    </w:p>
    <w:p w:rsidR="00F40C2F" w:rsidRPr="00193E17" w:rsidRDefault="00F40C2F" w:rsidP="00F40C2F">
      <w:pPr>
        <w:rPr>
          <w:color w:val="212121"/>
          <w:shd w:val="clear" w:color="auto" w:fill="FFFFFF"/>
        </w:rPr>
      </w:pPr>
      <w:r w:rsidRPr="00193E17">
        <w:rPr>
          <w:color w:val="212121"/>
          <w:shd w:val="clear" w:color="auto" w:fill="FFFFFF"/>
        </w:rPr>
        <w:t xml:space="preserve">Typical swarm parameter ranges were: </w:t>
      </w:r>
      <w:r w:rsidRPr="008560E0">
        <w:rPr>
          <w:i/>
          <w:color w:val="212121"/>
          <w:shd w:val="clear" w:color="auto" w:fill="FFFFFF"/>
        </w:rPr>
        <w:t>D</w:t>
      </w:r>
      <w:r w:rsidRPr="008560E0">
        <w:rPr>
          <w:color w:val="212121"/>
          <w:shd w:val="clear" w:color="auto" w:fill="FFFFFF"/>
        </w:rPr>
        <w:t xml:space="preserve"> [0.1, 2.0], </w:t>
      </w:r>
      <m:oMath>
        <m:r>
          <w:rPr>
            <w:rFonts w:ascii="Cambria Math" w:eastAsia="Times New Roman" w:hAnsi="Cambria Math" w:cstheme="minorHAnsi"/>
            <w:color w:val="212121"/>
            <w:szCs w:val="24"/>
          </w:rPr>
          <m:t>γ</m:t>
        </m:r>
      </m:oMath>
      <w:r w:rsidRPr="00BB0462">
        <w:rPr>
          <w:color w:val="212121"/>
          <w:shd w:val="clear" w:color="auto" w:fill="FFFFFF"/>
        </w:rPr>
        <w:t xml:space="preserve"> [</w:t>
      </w:r>
      <w:r w:rsidRPr="00BB0462">
        <w:rPr>
          <w:color w:val="000000" w:themeColor="text1"/>
        </w:rPr>
        <w:t>10</w:t>
      </w:r>
      <w:r w:rsidRPr="00BB0462">
        <w:rPr>
          <w:color w:val="000000" w:themeColor="text1"/>
          <w:vertAlign w:val="superscript"/>
        </w:rPr>
        <w:t>-8</w:t>
      </w:r>
      <w:r w:rsidRPr="00BB0462">
        <w:rPr>
          <w:color w:val="212121"/>
          <w:shd w:val="clear" w:color="auto" w:fill="FFFFFF"/>
        </w:rPr>
        <w:t xml:space="preserve">, </w:t>
      </w:r>
      <w:r w:rsidRPr="00193E17">
        <w:rPr>
          <w:color w:val="000000" w:themeColor="text1"/>
        </w:rPr>
        <w:t>10</w:t>
      </w:r>
      <w:r w:rsidRPr="00193E17">
        <w:rPr>
          <w:color w:val="000000" w:themeColor="text1"/>
          <w:vertAlign w:val="superscript"/>
        </w:rPr>
        <w:t>-6</w:t>
      </w:r>
      <w:r w:rsidRPr="00193E17">
        <w:rPr>
          <w:color w:val="212121"/>
          <w:shd w:val="clear" w:color="auto" w:fill="FFFFFF"/>
        </w:rPr>
        <w:t xml:space="preserve">], </w:t>
      </w:r>
      <w:r w:rsidRPr="00193E17">
        <w:rPr>
          <w:i/>
          <w:color w:val="212121"/>
          <w:shd w:val="clear" w:color="auto" w:fill="FFFFFF"/>
        </w:rPr>
        <w:t>J</w:t>
      </w:r>
      <w:r w:rsidRPr="00193E17">
        <w:rPr>
          <w:color w:val="212121"/>
          <w:shd w:val="clear" w:color="auto" w:fill="FFFFFF"/>
        </w:rPr>
        <w:t xml:space="preserve"> [2.0, 8.0], </w:t>
      </w:r>
      <m:oMath>
        <m:sSub>
          <m:sSubPr>
            <m:ctrlPr>
              <w:rPr>
                <w:rFonts w:ascii="Cambria Math" w:eastAsia="Times New Roman" w:hAnsi="Cambria Math" w:cstheme="minorHAnsi"/>
                <w:i/>
                <w:color w:val="212121"/>
                <w:szCs w:val="24"/>
              </w:rPr>
            </m:ctrlPr>
          </m:sSubPr>
          <m:e>
            <m:r>
              <w:rPr>
                <w:rFonts w:ascii="Cambria Math" w:eastAsia="Times New Roman" w:hAnsi="Cambria Math" w:cstheme="minorHAnsi"/>
                <w:color w:val="212121"/>
                <w:szCs w:val="24"/>
              </w:rPr>
              <m:t>λ</m:t>
            </m:r>
          </m:e>
          <m:sub>
            <m:r>
              <w:rPr>
                <w:rFonts w:ascii="Cambria Math" w:eastAsia="Times New Roman" w:hAnsi="Cambria Math" w:cstheme="minorHAnsi"/>
                <w:color w:val="212121"/>
                <w:szCs w:val="24"/>
              </w:rPr>
              <m:t>CL</m:t>
            </m:r>
          </m:sub>
        </m:sSub>
      </m:oMath>
      <w:r w:rsidRPr="00BB0462">
        <w:rPr>
          <w:color w:val="212121"/>
          <w:shd w:val="clear" w:color="auto" w:fill="FFFFFF"/>
        </w:rPr>
        <w:t xml:space="preserve"> [10.0, 150.0], </w:t>
      </w:r>
      <w:r w:rsidRPr="00BB0462">
        <w:rPr>
          <w:i/>
          <w:color w:val="212121"/>
          <w:shd w:val="clear" w:color="auto" w:fill="FFFFFF"/>
        </w:rPr>
        <w:t>S</w:t>
      </w:r>
      <w:r w:rsidRPr="00BB0462">
        <w:rPr>
          <w:color w:val="212121"/>
          <w:shd w:val="clear" w:color="auto" w:fill="FFFFFF"/>
        </w:rPr>
        <w:t xml:space="preserve"> [0.3, 30.0], </w:t>
      </w:r>
      <w:r w:rsidRPr="00BB0462">
        <w:rPr>
          <w:i/>
          <w:color w:val="212121"/>
          <w:shd w:val="clear" w:color="auto" w:fill="FFFFFF"/>
        </w:rPr>
        <w:t>T</w:t>
      </w:r>
      <w:r w:rsidRPr="00193E17">
        <w:rPr>
          <w:color w:val="212121"/>
          <w:shd w:val="clear" w:color="auto" w:fill="FFFFFF"/>
        </w:rPr>
        <w:t xml:space="preserve"> [5, 50.0], and Surface’s lambda [0.001, 10]. </w:t>
      </w:r>
      <w:bookmarkEnd w:id="8"/>
      <w:r w:rsidRPr="00193E17">
        <w:t xml:space="preserve">Depending on the model variant, PSOs yielded a variable number of PSOed parameters (Table 2). </w:t>
      </w:r>
    </w:p>
    <w:p w:rsidR="00F40C2F" w:rsidRPr="00BB0462" w:rsidRDefault="00F40C2F" w:rsidP="00F40C2F">
      <w:r w:rsidRPr="00193E17">
        <w:t xml:space="preserve">7_UB_NP_ADH_R was </w:t>
      </w:r>
      <w:r w:rsidRPr="00276633">
        <w:rPr>
          <w:rFonts w:cstheme="minorHAnsi"/>
          <w:szCs w:val="24"/>
        </w:rPr>
        <w:t>deemed</w:t>
      </w:r>
      <w:r w:rsidRPr="00BB0462">
        <w:t xml:space="preserve"> to be the most technologically advanced model in comparison to others. It contained all the values that other models had and more. Hence, it’s values could be used as a maximum appraisal that the other models should not exceed. For instance, the quality value in this model reached a plateau value of 220750. By comparison to other models, the quality values resulting from PSOs were in that </w:t>
      </w:r>
      <w:r w:rsidRPr="00193E17">
        <w:t>order of magnitude. For example,</w:t>
      </w:r>
      <w:r w:rsidRPr="00193E17">
        <w:rPr>
          <w:i/>
        </w:rPr>
        <w:t xml:space="preserve"> </w:t>
      </w:r>
      <w:r w:rsidRPr="00193E17">
        <w:t xml:space="preserve">4_UB_R had a nominal value (in one PSO) of 199475, where the contribution of surface area was 186263.5. The contribution of the speed minimization in that model was a negative one (-13211.1). The set of optimized parameter </w:t>
      </w:r>
      <w:r w:rsidRPr="008560E0">
        <w:t xml:space="preserve">values for this advanced model 7 were: </w:t>
      </w:r>
      <w:r w:rsidRPr="008560E0">
        <w:rPr>
          <w:i/>
        </w:rPr>
        <w:t>D</w:t>
      </w:r>
      <w:r w:rsidRPr="008560E0">
        <w:t>=1.83×</w:t>
      </w:r>
      <w:r w:rsidRPr="008560E0">
        <w:rPr>
          <w:color w:val="000000"/>
        </w:rPr>
        <w:t>10</w:t>
      </w:r>
      <w:r w:rsidRPr="008560E0">
        <w:rPr>
          <w:color w:val="000000"/>
          <w:vertAlign w:val="superscript"/>
        </w:rPr>
        <w:t>-12</w:t>
      </w:r>
      <w:r w:rsidRPr="008560E0">
        <w:rPr>
          <w:color w:val="000000"/>
        </w:rPr>
        <w:t>m</w:t>
      </w:r>
      <w:r w:rsidRPr="008560E0">
        <w:rPr>
          <w:color w:val="000000"/>
          <w:vertAlign w:val="superscript"/>
        </w:rPr>
        <w:t>2</w:t>
      </w:r>
      <w:r w:rsidRPr="008560E0">
        <w:rPr>
          <w:color w:val="000000"/>
        </w:rPr>
        <w:t>s</w:t>
      </w:r>
      <w:r w:rsidRPr="008560E0">
        <w:rPr>
          <w:color w:val="000000"/>
          <w:vertAlign w:val="superscript"/>
        </w:rPr>
        <w:t>-1</w:t>
      </w:r>
      <w:r w:rsidRPr="008560E0">
        <w:t xml:space="preserve"> between (a range of 1, 2) with (PSO run time averages of 1.42±0.39) and </w:t>
      </w:r>
      <m:oMath>
        <m:r>
          <w:rPr>
            <w:rFonts w:ascii="Cambria Math" w:eastAsia="Times New Roman" w:hAnsi="Cambria Math" w:cstheme="minorHAnsi"/>
            <w:color w:val="212121"/>
            <w:szCs w:val="24"/>
          </w:rPr>
          <m:t>γ</m:t>
        </m:r>
      </m:oMath>
      <w:r w:rsidRPr="00BB0462">
        <w:t xml:space="preserve"> =4.7×10</w:t>
      </w:r>
      <w:r w:rsidRPr="00BB0462">
        <w:rPr>
          <w:vertAlign w:val="superscript"/>
        </w:rPr>
        <w:t>-7</w:t>
      </w:r>
      <w:r w:rsidRPr="00BB0462">
        <w:t>×</w:t>
      </w:r>
      <w:r w:rsidRPr="00BB0462">
        <w:rPr>
          <w:color w:val="000000"/>
        </w:rPr>
        <w:t>10</w:t>
      </w:r>
      <w:r w:rsidRPr="00193E17">
        <w:rPr>
          <w:color w:val="000000"/>
          <w:vertAlign w:val="superscript"/>
        </w:rPr>
        <w:t>-7</w:t>
      </w:r>
      <w:r w:rsidRPr="00193E17">
        <w:rPr>
          <w:color w:val="000000"/>
        </w:rPr>
        <w:t>s</w:t>
      </w:r>
      <w:r w:rsidRPr="00193E17">
        <w:t xml:space="preserve"> between (1×10</w:t>
      </w:r>
      <w:r w:rsidRPr="00193E17">
        <w:rPr>
          <w:vertAlign w:val="superscript"/>
        </w:rPr>
        <w:t>-8</w:t>
      </w:r>
      <w:r w:rsidRPr="00193E17">
        <w:t>, 1×10</w:t>
      </w:r>
      <w:r w:rsidRPr="00193E17">
        <w:rPr>
          <w:vertAlign w:val="superscript"/>
        </w:rPr>
        <w:t>-6</w:t>
      </w:r>
      <w:r w:rsidRPr="00193E17">
        <w:t>) with (7.2×10</w:t>
      </w:r>
      <w:r w:rsidRPr="00193E17">
        <w:rPr>
          <w:vertAlign w:val="superscript"/>
        </w:rPr>
        <w:t>-7</w:t>
      </w:r>
      <w:r w:rsidRPr="00193E17">
        <w:t>±1.7×10</w:t>
      </w:r>
      <w:r w:rsidRPr="00193E17">
        <w:rPr>
          <w:vertAlign w:val="superscript"/>
        </w:rPr>
        <w:t>-7</w:t>
      </w:r>
      <w:r w:rsidRPr="00193E17">
        <w:t xml:space="preserve">). It has also </w:t>
      </w:r>
      <w:r w:rsidRPr="00193E17">
        <w:rPr>
          <w:i/>
        </w:rPr>
        <w:t>J</w:t>
      </w:r>
      <w:r w:rsidRPr="008560E0">
        <w:t>=7.90×</w:t>
      </w:r>
      <w:r w:rsidRPr="008560E0">
        <w:rPr>
          <w:color w:val="000000"/>
        </w:rPr>
        <w:t>10</w:t>
      </w:r>
      <w:r w:rsidRPr="008560E0">
        <w:rPr>
          <w:color w:val="000000"/>
          <w:vertAlign w:val="superscript"/>
        </w:rPr>
        <w:t xml:space="preserve">-15 </w:t>
      </w:r>
      <w:r w:rsidRPr="008560E0">
        <w:rPr>
          <w:color w:val="000000"/>
        </w:rPr>
        <w:t>kgs</w:t>
      </w:r>
      <w:r w:rsidRPr="008560E0">
        <w:rPr>
          <w:color w:val="000000"/>
          <w:vertAlign w:val="superscript"/>
        </w:rPr>
        <w:t>-2</w:t>
      </w:r>
      <w:r w:rsidRPr="008560E0">
        <w:t xml:space="preserve"> between (2, 8) with (6.49±2.23), </w:t>
      </w:r>
      <m:oMath>
        <m:sSub>
          <m:sSubPr>
            <m:ctrlPr>
              <w:rPr>
                <w:rFonts w:ascii="Cambria Math" w:eastAsia="Times New Roman" w:hAnsi="Cambria Math" w:cstheme="minorHAnsi"/>
                <w:i/>
                <w:color w:val="212121"/>
                <w:szCs w:val="24"/>
              </w:rPr>
            </m:ctrlPr>
          </m:sSubPr>
          <m:e>
            <m:r>
              <w:rPr>
                <w:rFonts w:ascii="Cambria Math" w:eastAsia="Times New Roman" w:hAnsi="Cambria Math" w:cstheme="minorHAnsi"/>
                <w:color w:val="212121"/>
                <w:szCs w:val="24"/>
              </w:rPr>
              <m:t>λ</m:t>
            </m:r>
          </m:e>
          <m:sub>
            <m:r>
              <w:rPr>
                <w:rFonts w:ascii="Cambria Math" w:eastAsia="Times New Roman" w:hAnsi="Cambria Math" w:cstheme="minorHAnsi"/>
                <w:color w:val="212121"/>
                <w:szCs w:val="24"/>
              </w:rPr>
              <m:t>CL</m:t>
            </m:r>
          </m:sub>
        </m:sSub>
      </m:oMath>
      <w:r w:rsidRPr="00BB0462">
        <w:t xml:space="preserve"> =14.1×</w:t>
      </w:r>
      <w:r w:rsidRPr="00BB0462">
        <w:rPr>
          <w:color w:val="000000"/>
        </w:rPr>
        <w:t>10</w:t>
      </w:r>
      <w:r w:rsidRPr="00BB0462">
        <w:rPr>
          <w:color w:val="000000"/>
          <w:vertAlign w:val="superscript"/>
        </w:rPr>
        <w:t>-27</w:t>
      </w:r>
      <w:r w:rsidRPr="00BB0462">
        <w:rPr>
          <w:color w:val="000000"/>
        </w:rPr>
        <w:t>kgm</w:t>
      </w:r>
      <w:r w:rsidRPr="00193E17">
        <w:rPr>
          <w:color w:val="000000"/>
          <w:vertAlign w:val="superscript"/>
        </w:rPr>
        <w:t>2</w:t>
      </w:r>
      <w:r w:rsidRPr="00193E17">
        <w:rPr>
          <w:color w:val="000000"/>
        </w:rPr>
        <w:t>s</w:t>
      </w:r>
      <w:r w:rsidRPr="00193E17">
        <w:rPr>
          <w:color w:val="000000"/>
          <w:vertAlign w:val="superscript"/>
        </w:rPr>
        <w:t>-2</w:t>
      </w:r>
      <w:r w:rsidRPr="00193E17">
        <w:t xml:space="preserve"> between (10, 150) with (15.2±5.1), </w:t>
      </w:r>
      <w:r w:rsidRPr="00193E17">
        <w:rPr>
          <w:i/>
        </w:rPr>
        <w:t>S</w:t>
      </w:r>
      <w:r w:rsidRPr="00193E17">
        <w:t xml:space="preserve">=6.91 </w:t>
      </w:r>
      <w:r w:rsidRPr="00193E17">
        <w:rPr>
          <w:color w:val="000000"/>
        </w:rPr>
        <w:t>DU/s</w:t>
      </w:r>
      <w:r w:rsidRPr="00193E17">
        <w:t xml:space="preserve"> between (0.3, 30) with (5.46±2.05), </w:t>
      </w:r>
      <w:r w:rsidRPr="00193E17">
        <w:rPr>
          <w:i/>
        </w:rPr>
        <w:t>T</w:t>
      </w:r>
      <w:r w:rsidRPr="00193E17">
        <w:t xml:space="preserve">=49.8 DU between (5, 50) with (48.14±1.15), and </w:t>
      </w:r>
      <m:oMath>
        <m:sSub>
          <m:sSubPr>
            <m:ctrlPr>
              <w:rPr>
                <w:rFonts w:ascii="Cambria Math" w:eastAsia="Times New Roman" w:hAnsi="Cambria Math" w:cstheme="minorHAnsi"/>
                <w:i/>
                <w:color w:val="212121"/>
                <w:szCs w:val="24"/>
              </w:rPr>
            </m:ctrlPr>
          </m:sSubPr>
          <m:e>
            <m:r>
              <w:rPr>
                <w:rFonts w:ascii="Cambria Math" w:eastAsia="Times New Roman" w:hAnsi="Cambria Math" w:cstheme="minorHAnsi"/>
                <w:color w:val="212121"/>
                <w:szCs w:val="24"/>
              </w:rPr>
              <m:t>λ</m:t>
            </m:r>
          </m:e>
          <m:sub>
            <m:r>
              <w:rPr>
                <w:rFonts w:ascii="Cambria Math" w:eastAsia="Times New Roman" w:hAnsi="Cambria Math" w:cstheme="minorHAnsi"/>
                <w:color w:val="212121"/>
                <w:szCs w:val="24"/>
              </w:rPr>
              <m:t>S</m:t>
            </m:r>
          </m:sub>
        </m:sSub>
      </m:oMath>
      <w:r w:rsidRPr="00BB0462">
        <w:t>=8.1×</w:t>
      </w:r>
      <w:r w:rsidRPr="00BB0462">
        <w:rPr>
          <w:color w:val="000000"/>
        </w:rPr>
        <w:t>10</w:t>
      </w:r>
      <w:r w:rsidRPr="00BB0462">
        <w:rPr>
          <w:color w:val="000000"/>
          <w:vertAlign w:val="superscript"/>
        </w:rPr>
        <w:t>-3</w:t>
      </w:r>
      <w:r w:rsidRPr="00BB0462">
        <w:rPr>
          <w:color w:val="000000"/>
        </w:rPr>
        <w:t>kgm</w:t>
      </w:r>
      <w:r w:rsidRPr="00193E17">
        <w:rPr>
          <w:color w:val="000000"/>
          <w:vertAlign w:val="superscript"/>
        </w:rPr>
        <w:t xml:space="preserve">-2 </w:t>
      </w:r>
      <w:r w:rsidRPr="00193E17">
        <w:rPr>
          <w:color w:val="000000"/>
        </w:rPr>
        <w:t>s</w:t>
      </w:r>
      <w:r w:rsidRPr="00193E17">
        <w:rPr>
          <w:color w:val="000000"/>
          <w:vertAlign w:val="superscript"/>
        </w:rPr>
        <w:t>-2</w:t>
      </w:r>
      <w:r w:rsidRPr="00193E17">
        <w:t xml:space="preserve"> between (0.001, 10) with (8.30±0.83). </w:t>
      </w:r>
      <w:r w:rsidRPr="00276633">
        <w:rPr>
          <w:rFonts w:cstheme="minorHAnsi"/>
          <w:szCs w:val="24"/>
        </w:rPr>
        <w:t xml:space="preserve">The </w:t>
      </w:r>
      <w:r w:rsidRPr="00BB0462">
        <w:t xml:space="preserve">2D version of this </w:t>
      </w:r>
      <w:r w:rsidRPr="00276633">
        <w:rPr>
          <w:rFonts w:cstheme="minorHAnsi"/>
          <w:szCs w:val="24"/>
        </w:rPr>
        <w:t>model</w:t>
      </w:r>
      <w:r w:rsidRPr="00BB0462">
        <w:t xml:space="preserve"> took </w:t>
      </w:r>
      <w:r w:rsidRPr="00276633">
        <w:rPr>
          <w:rFonts w:cstheme="minorHAnsi"/>
          <w:szCs w:val="24"/>
        </w:rPr>
        <w:t>3.</w:t>
      </w:r>
      <w:r w:rsidRPr="00BB0462">
        <w:t xml:space="preserve">3h </w:t>
      </w:r>
      <w:r w:rsidRPr="00276633">
        <w:rPr>
          <w:rFonts w:cstheme="minorHAnsi"/>
          <w:szCs w:val="24"/>
        </w:rPr>
        <w:t>for</w:t>
      </w:r>
      <w:r w:rsidRPr="00BB0462">
        <w:t xml:space="preserve"> 60 iterations </w:t>
      </w:r>
      <w:r w:rsidRPr="00276633">
        <w:rPr>
          <w:rFonts w:cstheme="minorHAnsi"/>
          <w:szCs w:val="24"/>
        </w:rPr>
        <w:t>using</w:t>
      </w:r>
      <w:r w:rsidRPr="00BB0462">
        <w:t xml:space="preserve"> four </w:t>
      </w:r>
      <w:r w:rsidRPr="00276633">
        <w:rPr>
          <w:rFonts w:cstheme="minorHAnsi"/>
          <w:szCs w:val="24"/>
        </w:rPr>
        <w:t>swarms</w:t>
      </w:r>
      <w:r w:rsidRPr="00BB0462">
        <w:t xml:space="preserve"> of eight </w:t>
      </w:r>
      <w:r w:rsidRPr="00276633">
        <w:rPr>
          <w:rFonts w:cstheme="minorHAnsi"/>
          <w:szCs w:val="24"/>
        </w:rPr>
        <w:t xml:space="preserve">particles each and </w:t>
      </w:r>
      <w:r w:rsidRPr="00BB0462">
        <w:t>PSO variables of w=0.73, c</w:t>
      </w:r>
      <w:r w:rsidRPr="00BB0462">
        <w:rPr>
          <w:vertAlign w:val="subscript"/>
        </w:rPr>
        <w:t>1</w:t>
      </w:r>
      <w:r w:rsidRPr="00BB0462">
        <w:t>= c</w:t>
      </w:r>
      <w:r w:rsidRPr="00BB0462">
        <w:rPr>
          <w:vertAlign w:val="subscript"/>
        </w:rPr>
        <w:t>2</w:t>
      </w:r>
      <w:r w:rsidRPr="00193E17">
        <w:t>=1.5, and v</w:t>
      </w:r>
      <w:r w:rsidRPr="00193E17">
        <w:rPr>
          <w:vertAlign w:val="subscript"/>
        </w:rPr>
        <w:t>max</w:t>
      </w:r>
      <w:r w:rsidRPr="00193E17">
        <w:t>=1</w:t>
      </w:r>
      <w:r w:rsidRPr="00276633">
        <w:rPr>
          <w:rFonts w:cstheme="minorHAnsi"/>
          <w:szCs w:val="24"/>
        </w:rPr>
        <w:t>. The</w:t>
      </w:r>
      <w:r w:rsidRPr="00BB0462">
        <w:t xml:space="preserve"> quality value reached a plateau value of 10809.0</w:t>
      </w:r>
      <w:r w:rsidRPr="00276633">
        <w:rPr>
          <w:rFonts w:cstheme="minorHAnsi"/>
          <w:szCs w:val="24"/>
        </w:rPr>
        <w:t>.</w:t>
      </w:r>
      <w:r w:rsidRPr="00BB0462">
        <w:t xml:space="preserve"> On the other hand, </w:t>
      </w:r>
      <w:r w:rsidRPr="00276633">
        <w:rPr>
          <w:rFonts w:cstheme="minorHAnsi"/>
          <w:szCs w:val="24"/>
        </w:rPr>
        <w:t xml:space="preserve">the </w:t>
      </w:r>
      <w:r w:rsidRPr="00BB0462">
        <w:t xml:space="preserve">3D </w:t>
      </w:r>
      <w:r w:rsidRPr="00276633">
        <w:rPr>
          <w:rFonts w:cstheme="minorHAnsi"/>
          <w:szCs w:val="24"/>
        </w:rPr>
        <w:t>model</w:t>
      </w:r>
      <w:r w:rsidRPr="00BB0462">
        <w:t xml:space="preserve"> took 20</w:t>
      </w:r>
      <w:r w:rsidRPr="00276633">
        <w:rPr>
          <w:rFonts w:cstheme="minorHAnsi"/>
          <w:szCs w:val="24"/>
        </w:rPr>
        <w:t>.7</w:t>
      </w:r>
      <w:r w:rsidRPr="00BB0462">
        <w:t xml:space="preserve"> days </w:t>
      </w:r>
      <w:r w:rsidRPr="00276633">
        <w:rPr>
          <w:rFonts w:cstheme="minorHAnsi"/>
          <w:szCs w:val="24"/>
        </w:rPr>
        <w:t>using the same</w:t>
      </w:r>
      <w:r w:rsidRPr="00BB0462">
        <w:t xml:space="preserve"> PSO </w:t>
      </w:r>
      <w:r w:rsidRPr="00276633">
        <w:rPr>
          <w:rFonts w:cstheme="minorHAnsi"/>
          <w:szCs w:val="24"/>
        </w:rPr>
        <w:t>setup.</w:t>
      </w:r>
      <w:r w:rsidRPr="00BB0462">
        <w:t xml:space="preserve"> The cells in the basic model simulations accelerated </w:t>
      </w:r>
      <w:r w:rsidRPr="00276633">
        <w:rPr>
          <w:rFonts w:cstheme="minorHAnsi"/>
        </w:rPr>
        <w:t xml:space="preserve">for a </w:t>
      </w:r>
      <w:r w:rsidRPr="00BB0462">
        <w:t xml:space="preserve">relatively long time (300MCS) due the lack of the initial concentration field, </w:t>
      </w:r>
      <w:r w:rsidRPr="00276633">
        <w:rPr>
          <w:rFonts w:cstheme="minorHAnsi"/>
        </w:rPr>
        <w:t>therefore</w:t>
      </w:r>
      <w:r w:rsidRPr="00BB0462">
        <w:t xml:space="preserve"> we added it. </w:t>
      </w:r>
      <w:r w:rsidRPr="00276633">
        <w:rPr>
          <w:rFonts w:cstheme="minorHAnsi"/>
        </w:rPr>
        <w:t>The</w:t>
      </w:r>
      <w:r w:rsidRPr="00BB0462">
        <w:t xml:space="preserve"> cells </w:t>
      </w:r>
      <w:r w:rsidRPr="00276633">
        <w:rPr>
          <w:rFonts w:cstheme="minorHAnsi"/>
        </w:rPr>
        <w:t xml:space="preserve">then </w:t>
      </w:r>
      <w:r w:rsidRPr="00BB0462">
        <w:t xml:space="preserve">almost immediately jumped to the chemotaxis speed </w:t>
      </w:r>
      <w:r w:rsidRPr="00276633">
        <w:rPr>
          <w:rFonts w:cstheme="minorHAnsi"/>
        </w:rPr>
        <w:t xml:space="preserve">at the start of </w:t>
      </w:r>
      <w:r w:rsidRPr="00BB0462">
        <w:t xml:space="preserve">the </w:t>
      </w:r>
      <w:r w:rsidRPr="00276633">
        <w:rPr>
          <w:rFonts w:cstheme="minorHAnsi"/>
        </w:rPr>
        <w:t>simulation</w:t>
      </w:r>
      <w:r w:rsidRPr="00BB0462">
        <w:t xml:space="preserve">. Hence, we did not calculate the first 10 MCS steps, and </w:t>
      </w:r>
      <w:r w:rsidRPr="00276633">
        <w:rPr>
          <w:rFonts w:cstheme="minorHAnsi"/>
        </w:rPr>
        <w:t>obtained</w:t>
      </w:r>
      <w:r w:rsidRPr="00BB0462">
        <w:t xml:space="preserve"> the </w:t>
      </w:r>
      <w:r w:rsidRPr="00276633">
        <w:rPr>
          <w:rFonts w:cstheme="minorHAnsi"/>
        </w:rPr>
        <w:t>correct</w:t>
      </w:r>
      <w:r w:rsidRPr="00BB0462">
        <w:t xml:space="preserve"> speed with a small amount of minimization. </w:t>
      </w:r>
    </w:p>
    <w:p w:rsidR="00F40C2F" w:rsidRPr="008560E0" w:rsidRDefault="00F40C2F" w:rsidP="00F40C2F">
      <w:r w:rsidRPr="00BB0462">
        <w:t>The optimized adhesion difference (</w:t>
      </w:r>
      <w:r w:rsidRPr="00BB0462">
        <w:rPr>
          <w:i/>
        </w:rPr>
        <w:t>J</w:t>
      </w:r>
      <w:r w:rsidRPr="00193E17">
        <w:t>) values for each model, except the secreting and reference (1, 3, 4) ones, were not that particularly high compared to non-optimized ones. For example, 5_UB_ADH had (</w:t>
      </w:r>
      <w:r w:rsidRPr="00193E17">
        <w:rPr>
          <w:i/>
        </w:rPr>
        <w:t>J</w:t>
      </w:r>
      <w:r w:rsidRPr="00193E17">
        <w:t xml:space="preserve"> of) 6.68, which is in the similar magnitude as 3_UB’s 5. However as expected, 8_ADH_ADH had the greatest variety of adhesion differences, e.g. in uniform model with: 0.50279 (‘NP and NP’) to 47.808 (‘Medium and NP’), and random model with: 0.50203 (‘NP and NP’) to 37.680 (‘MM and MM’) (Table 2). The chemotaxis lambda values were higher in the NP secreting models than UB secre</w:t>
      </w:r>
      <w:r w:rsidRPr="008560E0">
        <w:t xml:space="preserve">ting ones. </w:t>
      </w:r>
    </w:p>
    <w:p w:rsidR="00F40C2F" w:rsidRPr="000C084C" w:rsidRDefault="00F40C2F" w:rsidP="00F40C2F">
      <w:pPr>
        <w:pStyle w:val="Heading2"/>
      </w:pPr>
      <w:bookmarkStart w:id="9" w:name="_Ref18401827"/>
      <w:r w:rsidRPr="000C084C">
        <w:t>Model Simulations</w:t>
      </w:r>
      <w:bookmarkEnd w:id="9"/>
    </w:p>
    <w:p w:rsidR="00F40C2F" w:rsidRPr="00BB0462" w:rsidRDefault="00F40C2F" w:rsidP="00F40C2F">
      <w:r w:rsidRPr="000C084C">
        <w:t>The correspondence of a simulation time unit (MCS) as an experimental one depended on the voxel (3D) scale (</w:t>
      </w:r>
      <w:r w:rsidRPr="000C084C">
        <w:rPr>
          <w:i/>
        </w:rPr>
        <w:t>l</w:t>
      </w:r>
      <w:r w:rsidRPr="000C084C">
        <w:t>), and the maximum speed of the relevant experiments (</w:t>
      </w:r>
      <m:oMath>
        <m:sSub>
          <m:sSubPr>
            <m:ctrlPr>
              <w:rPr>
                <w:rFonts w:ascii="Cambria Math" w:hAnsi="Cambria Math"/>
                <w:i/>
              </w:rPr>
            </m:ctrlPr>
          </m:sSubPr>
          <m:e>
            <m:r>
              <w:rPr>
                <w:rFonts w:ascii="Cambria Math" w:hAnsi="Cambria Math"/>
              </w:rPr>
              <m:t>v</m:t>
            </m:r>
          </m:e>
          <m:sub>
            <m:r>
              <w:rPr>
                <w:rFonts w:ascii="Cambria Math" w:hAnsi="Cambria Math"/>
              </w:rPr>
              <m:t>max</m:t>
            </m:r>
          </m:sub>
        </m:sSub>
      </m:oMath>
      <w:r w:rsidRPr="000C084C">
        <w:t xml:space="preserve">) </w:t>
      </w:r>
      <w:r w:rsidRPr="000C084C">
        <w:lastRenderedPageBreak/>
        <w:fldChar w:fldCharType="begin">
          <w:fldData xml:space="preserve">PEVuZE5vdGU+PENpdGU+PEF1dGhvcj5BbmRhc2FyaTwvQXV0aG9yPjxZZWFyPjIwMTI8L1llYXI+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</w:fldData>
        </w:fldChar>
      </w:r>
      <w:r>
        <w:instrText xml:space="preserve"> ADDIN EN.CITE </w:instrText>
      </w:r>
      <w:r>
        <w:fldChar w:fldCharType="begin">
          <w:fldData xml:space="preserve">PEVuZE5vdGU+PENpdGU+PEF1dGhvcj5BbmRhc2FyaTwvQXV0aG9yPjxZZWFyPjIwMTI8L1llYXI+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</w:fldData>
        </w:fldChar>
      </w:r>
      <w:r>
        <w:instrText xml:space="preserve"> ADDIN EN.CITE.DATA </w:instrText>
      </w:r>
      <w:r>
        <w:fldChar w:fldCharType="end"/>
      </w:r>
      <w:r w:rsidRPr="000C084C">
        <w:fldChar w:fldCharType="separate"/>
      </w:r>
      <w:r>
        <w:rPr>
          <w:noProof/>
        </w:rPr>
        <w:t>(Andasari</w:t>
      </w:r>
      <w:r w:rsidRPr="00C1025A">
        <w:rPr>
          <w:i/>
          <w:noProof/>
        </w:rPr>
        <w:t xml:space="preserve"> et al.</w:t>
      </w:r>
      <w:r>
        <w:rPr>
          <w:noProof/>
        </w:rPr>
        <w:t>, 2012; Swat</w:t>
      </w:r>
      <w:r w:rsidRPr="00C1025A">
        <w:rPr>
          <w:i/>
          <w:noProof/>
        </w:rPr>
        <w:t xml:space="preserve"> et al.</w:t>
      </w:r>
      <w:r>
        <w:rPr>
          <w:noProof/>
        </w:rPr>
        <w:t>, 2012)</w:t>
      </w:r>
      <w:r w:rsidRPr="000C084C">
        <w:fldChar w:fldCharType="end"/>
      </w:r>
      <w:r w:rsidRPr="000C084C">
        <w:t>.</w:t>
      </w:r>
      <w:r w:rsidRPr="00BB0462">
        <w:rPr>
          <w:color w:val="212121"/>
          <w:shd w:val="clear" w:color="auto" w:fill="FFFFFF"/>
        </w:rPr>
        <w:t xml:space="preserve"> </w:t>
      </w:r>
      <w:r w:rsidRPr="000C084C">
        <w:t xml:space="preserve"> And it can be calculated together with the physically maximum allowed speed (</w:t>
      </w:r>
      <m:oMath>
        <m:r>
          <w:rPr>
            <w:rFonts w:ascii="Cambria Math" w:hAnsi="Cambria Math"/>
          </w:rPr>
          <m:t>0.2</m:t>
        </m:r>
        <m:f>
          <m:fPr>
            <m:ctrlPr>
              <w:rPr>
                <w:rFonts w:ascii="Cambria Math" w:hAnsi="Cambria Math"/>
                <w:i/>
              </w:rPr>
            </m:ctrlPr>
          </m:fPr>
          <m:num>
            <m:r>
              <w:rPr>
                <w:rFonts w:ascii="Cambria Math" w:hAnsi="Cambria Math"/>
              </w:rPr>
              <m:t>voxels</m:t>
            </m:r>
          </m:num>
          <m:den>
            <m:r>
              <w:rPr>
                <w:rFonts w:ascii="Cambria Math" w:hAnsi="Cambria Math"/>
              </w:rPr>
              <m:t>MCS</m:t>
            </m:r>
          </m:den>
        </m:f>
      </m:oMath>
      <w:r w:rsidRPr="000C084C">
        <w:t>) of the simulations</w:t>
      </w:r>
    </w:p>
    <w:p w:rsidR="00F40C2F" w:rsidRPr="00BB0462" w:rsidRDefault="00F40C2F" w:rsidP="00F40C2F">
      <w:pPr>
        <w:rPr>
          <w:color w:val="000000"/>
        </w:rPr>
      </w:pPr>
      <m:oMath>
        <m:sSub>
          <m:sSubPr>
            <m:ctrlPr>
              <w:rPr>
                <w:rFonts w:ascii="Cambria Math" w:eastAsia="Times New Roman" w:hAnsi="Cambria Math" w:cstheme="minorHAnsi"/>
                <w:i/>
                <w:color w:val="000000"/>
                <w:szCs w:val="24"/>
              </w:rPr>
            </m:ctrlPr>
          </m:sSubPr>
          <m:e>
            <m:r>
              <w:rPr>
                <w:rFonts w:ascii="Cambria Math" w:eastAsia="Times New Roman" w:hAnsi="Cambria Math" w:cstheme="minorHAnsi"/>
                <w:color w:val="000000"/>
                <w:szCs w:val="24"/>
              </w:rPr>
              <m:t>t</m:t>
            </m:r>
          </m:e>
          <m:sub>
            <m:r>
              <w:rPr>
                <w:rFonts w:ascii="Cambria Math" w:eastAsia="Times New Roman" w:hAnsi="Cambria Math" w:cstheme="minorHAnsi"/>
                <w:color w:val="000000"/>
                <w:szCs w:val="24"/>
              </w:rPr>
              <m:t>MCS</m:t>
            </m:r>
          </m:sub>
        </m:sSub>
        <m:r>
          <w:rPr>
            <w:rFonts w:ascii="Cambria Math" w:eastAsia="Times New Roman" w:hAnsi="Cambria Math" w:cstheme="minorHAnsi"/>
            <w:color w:val="000000"/>
            <w:szCs w:val="24"/>
          </w:rPr>
          <m:t>(s)=0.2</m:t>
        </m:r>
        <m:f>
          <m:fPr>
            <m:ctrlPr>
              <w:rPr>
                <w:rFonts w:ascii="Cambria Math" w:eastAsia="Times New Roman" w:hAnsi="Cambria Math" w:cstheme="minorHAnsi"/>
                <w:i/>
                <w:color w:val="000000"/>
                <w:szCs w:val="24"/>
              </w:rPr>
            </m:ctrlPr>
          </m:fPr>
          <m:num>
            <m:r>
              <w:rPr>
                <w:rFonts w:ascii="Cambria Math" w:eastAsia="Times New Roman" w:hAnsi="Cambria Math" w:cstheme="minorHAnsi"/>
                <w:color w:val="000000"/>
                <w:szCs w:val="24"/>
              </w:rPr>
              <m:t>voxels</m:t>
            </m:r>
          </m:num>
          <m:den>
            <m:r>
              <w:rPr>
                <w:rFonts w:ascii="Cambria Math" w:eastAsia="Times New Roman" w:hAnsi="Cambria Math" w:cstheme="minorHAnsi"/>
                <w:color w:val="000000"/>
                <w:szCs w:val="24"/>
              </w:rPr>
              <m:t>MCS</m:t>
            </m:r>
          </m:den>
        </m:f>
        <m:r>
          <w:rPr>
            <w:rFonts w:ascii="Cambria Math" w:eastAsia="Times New Roman" w:hAnsi="Cambria Math" w:cstheme="minorHAnsi"/>
            <w:color w:val="000000"/>
            <w:szCs w:val="24"/>
          </w:rPr>
          <m:t>∙</m:t>
        </m:r>
        <m:f>
          <m:fPr>
            <m:ctrlPr>
              <w:rPr>
                <w:rFonts w:ascii="Cambria Math" w:eastAsia="Times New Roman" w:hAnsi="Cambria Math" w:cstheme="minorHAnsi"/>
                <w:i/>
                <w:color w:val="000000"/>
                <w:szCs w:val="24"/>
              </w:rPr>
            </m:ctrlPr>
          </m:fPr>
          <m:num>
            <m:r>
              <w:rPr>
                <w:rFonts w:ascii="Cambria Math" w:eastAsia="Times New Roman" w:hAnsi="Cambria Math" w:cstheme="minorHAnsi"/>
                <w:color w:val="000000"/>
                <w:szCs w:val="24"/>
              </w:rPr>
              <m:t>l</m:t>
            </m:r>
          </m:num>
          <m:den>
            <m:sSub>
              <m:sSubPr>
                <m:ctrlPr>
                  <w:rPr>
                    <w:rFonts w:ascii="Cambria Math" w:eastAsia="Times New Roman" w:hAnsi="Cambria Math" w:cstheme="minorHAnsi"/>
                    <w:i/>
                    <w:color w:val="000000"/>
                    <w:szCs w:val="24"/>
                  </w:rPr>
                </m:ctrlPr>
              </m:sSubPr>
              <m:e>
                <m:r>
                  <w:rPr>
                    <w:rFonts w:ascii="Cambria Math" w:eastAsia="Times New Roman" w:hAnsi="Cambria Math" w:cstheme="minorHAnsi"/>
                    <w:color w:val="000000"/>
                    <w:szCs w:val="24"/>
                  </w:rPr>
                  <m:t>v</m:t>
                </m:r>
              </m:e>
              <m:sub>
                <m:r>
                  <w:rPr>
                    <w:rFonts w:ascii="Cambria Math" w:eastAsia="Times New Roman" w:hAnsi="Cambria Math" w:cstheme="minorHAnsi"/>
                    <w:color w:val="000000"/>
                    <w:szCs w:val="24"/>
                  </w:rPr>
                  <m:t>max</m:t>
                </m:r>
              </m:sub>
            </m:sSub>
          </m:den>
        </m:f>
      </m:oMath>
      <w:r w:rsidRPr="00BB0462">
        <w:rPr>
          <w:color w:val="000000"/>
        </w:rPr>
        <w:t xml:space="preserve"> </w:t>
      </w:r>
      <w:r w:rsidRPr="00BB0462">
        <w:rPr>
          <w:color w:val="000000"/>
        </w:rPr>
        <w:tab/>
      </w:r>
      <w:r w:rsidRPr="00BB0462">
        <w:rPr>
          <w:color w:val="000000"/>
        </w:rPr>
        <w:tab/>
      </w:r>
      <w:r w:rsidRPr="00BB0462">
        <w:rPr>
          <w:color w:val="000000"/>
        </w:rPr>
        <w:tab/>
      </w:r>
      <w:r w:rsidRPr="00BB0462">
        <w:rPr>
          <w:color w:val="000000"/>
        </w:rPr>
        <w:tab/>
      </w:r>
      <w:r w:rsidRPr="00BB0462">
        <w:rPr>
          <w:color w:val="000000"/>
        </w:rPr>
        <w:tab/>
      </w:r>
      <w:r w:rsidRPr="00BB0462">
        <w:rPr>
          <w:color w:val="000000"/>
        </w:rPr>
        <w:tab/>
      </w:r>
      <w:r w:rsidRPr="00BB0462">
        <w:rPr>
          <w:color w:val="000000"/>
        </w:rPr>
        <w:tab/>
        <w:t>Eq. (4)</w:t>
      </w:r>
    </w:p>
    <w:p w:rsidR="00F40C2F" w:rsidRPr="00193E17" w:rsidRDefault="00F40C2F" w:rsidP="00F40C2F">
      <w:pPr>
        <w:rPr>
          <w:color w:val="000000"/>
        </w:rPr>
      </w:pPr>
      <w:r w:rsidRPr="00BB0462">
        <w:t xml:space="preserve">In our case, we supposed that a cell crawled on a substrate in an experiment with a speed of approximately 0.2 </w:t>
      </w:r>
      <m:oMath>
        <m:f>
          <m:fPr>
            <m:ctrlPr>
              <w:rPr>
                <w:rFonts w:ascii="Cambria Math" w:eastAsia="Times New Roman" w:hAnsi="Cambria Math" w:cstheme="minorHAnsi"/>
                <w:i/>
                <w:color w:val="000000"/>
                <w:szCs w:val="24"/>
              </w:rPr>
            </m:ctrlPr>
          </m:fPr>
          <m:num>
            <m:r>
              <w:rPr>
                <w:rFonts w:ascii="Cambria Math" w:eastAsia="Times New Roman" w:hAnsi="Cambria Math" w:cstheme="minorHAnsi"/>
                <w:color w:val="000000"/>
                <w:szCs w:val="24"/>
              </w:rPr>
              <m:t>µm</m:t>
            </m:r>
          </m:num>
          <m:den>
            <m:r>
              <w:rPr>
                <w:rFonts w:ascii="Cambria Math" w:eastAsia="Times New Roman" w:hAnsi="Cambria Math" w:cstheme="minorHAnsi"/>
                <w:color w:val="000000"/>
                <w:szCs w:val="24"/>
              </w:rPr>
              <m:t>min</m:t>
            </m:r>
          </m:den>
        </m:f>
      </m:oMath>
      <w:r w:rsidRPr="00BB0462">
        <w:t xml:space="preserve">. </w:t>
      </w:r>
      <w:r w:rsidRPr="00BB0462">
        <w:rPr>
          <w:color w:val="000000"/>
        </w:rPr>
        <w:t xml:space="preserve">For the simulations, we assumed that 1 µm corresponds to 1 pixel in length. </w:t>
      </w:r>
      <w:r w:rsidRPr="00193E17">
        <w:t>In other words, the lattice scale (</w:t>
      </w:r>
      <w:r w:rsidRPr="00193E17">
        <w:rPr>
          <w:i/>
        </w:rPr>
        <w:t>l</w:t>
      </w:r>
      <w:r w:rsidRPr="00193E17">
        <w:t xml:space="preserve">) was one </w:t>
      </w:r>
      <m:oMath>
        <m:f>
          <m:fPr>
            <m:ctrlPr>
              <w:rPr>
                <w:rFonts w:ascii="Cambria Math" w:eastAsia="Times New Roman" w:hAnsi="Cambria Math" w:cstheme="minorHAnsi"/>
                <w:i/>
                <w:color w:val="000000"/>
                <w:szCs w:val="24"/>
              </w:rPr>
            </m:ctrlPr>
          </m:fPr>
          <m:num>
            <m:r>
              <w:rPr>
                <w:rFonts w:ascii="Cambria Math" w:eastAsia="Times New Roman" w:hAnsi="Cambria Math" w:cstheme="minorHAnsi"/>
                <w:color w:val="000000"/>
                <w:szCs w:val="24"/>
              </w:rPr>
              <m:t>µm</m:t>
            </m:r>
          </m:num>
          <m:den>
            <m:r>
              <w:rPr>
                <w:rFonts w:ascii="Cambria Math" w:eastAsia="Times New Roman" w:hAnsi="Cambria Math" w:cstheme="minorHAnsi"/>
                <w:color w:val="000000"/>
                <w:szCs w:val="24"/>
              </w:rPr>
              <m:t>pixel/voxel</m:t>
            </m:r>
          </m:den>
        </m:f>
      </m:oMath>
      <w:r w:rsidRPr="00BB0462">
        <w:t>. Then the maximum time per MCS was 0.2 * 1 / (0.2/60 [seconds/minute])) seconds = 60 seconds. Equation (4) allowed also the conversion of model speeds to same scope as experimental speeds.</w:t>
      </w:r>
      <w:r w:rsidRPr="00BB0462">
        <w:rPr>
          <w:color w:val="000000"/>
        </w:rPr>
        <w:t xml:space="preserve">  </w:t>
      </w:r>
    </w:p>
    <w:p w:rsidR="00F40C2F" w:rsidRPr="008560E0" w:rsidRDefault="00F40C2F" w:rsidP="00F40C2F">
      <w:pPr>
        <w:rPr>
          <w:b/>
        </w:rPr>
      </w:pPr>
      <w:r w:rsidRPr="00193E17">
        <w:rPr>
          <w:color w:val="000000"/>
        </w:rPr>
        <w:t>Each simulation with a certain</w:t>
      </w:r>
      <w:r w:rsidRPr="008560E0">
        <w:rPr>
          <w:color w:val="000000"/>
        </w:rPr>
        <w:t xml:space="preserve"> set of parameters and initial conditions was repeated 30 times to extract an average behaviour from the Monte-Carlo based algorithms</w:t>
      </w:r>
      <w:r w:rsidRPr="008560E0">
        <w:t xml:space="preserve">. It was not possible to get simulation cell speeds to similar magnitude as observed experimentally merely by selecting the constants (of Eq. 2) arbitrarily, such as </w:t>
      </w:r>
      <m:oMath>
        <m:r>
          <w:rPr>
            <w:rFonts w:ascii="Cambria Math" w:hAnsi="Cambria Math" w:cstheme="minorHAnsi"/>
            <w:szCs w:val="24"/>
          </w:rPr>
          <m:t>(J</m:t>
        </m:r>
      </m:oMath>
      <w:r w:rsidRPr="00BB0462">
        <w:t xml:space="preserve">). </w:t>
      </w:r>
      <m:oMath>
        <m:r>
          <w:rPr>
            <w:rFonts w:ascii="Cambria Math" w:eastAsia="Times New Roman" w:hAnsi="Cambria Math" w:cstheme="minorHAnsi"/>
            <w:color w:val="212121"/>
            <w:szCs w:val="24"/>
          </w:rPr>
          <m:t>∆H</m:t>
        </m:r>
      </m:oMath>
      <w:r w:rsidRPr="00BB0462">
        <w:t xml:space="preserve"> depends also on local pixel concentration fields, and the other variables (Eq. 1-3). </w:t>
      </w:r>
      <w:r w:rsidRPr="00276633">
        <w:rPr>
          <w:rFonts w:cstheme="minorHAnsi"/>
          <w:szCs w:val="24"/>
        </w:rPr>
        <w:t xml:space="preserve">The chemoattractant flow is by default not hindered by the virtual cells, which is an approximation </w:t>
      </w:r>
      <w:r w:rsidRPr="00276633">
        <w:rPr>
          <w:rFonts w:cstheme="minorHAnsi"/>
          <w:szCs w:val="24"/>
        </w:rPr>
        <w:fldChar w:fldCharType="begin">
          <w:fldData xml:space="preserve">PEVuZE5vdGU+PENpdGU+PEF1dGhvcj5Td2F0PC9BdXRob3I+PFllYXI+MjAxMjwvWWVhcj48UmVj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</w:fldData>
        </w:fldChar>
      </w:r>
      <w:r>
        <w:rPr>
          <w:rFonts w:cstheme="minorHAnsi"/>
          <w:szCs w:val="24"/>
        </w:rPr>
        <w:instrText xml:space="preserve"> ADDIN EN.CITE </w:instrText>
      </w:r>
      <w:r>
        <w:rPr>
          <w:rFonts w:cstheme="minorHAnsi"/>
          <w:szCs w:val="24"/>
        </w:rPr>
        <w:fldChar w:fldCharType="begin">
          <w:fldData xml:space="preserve">PEVuZE5vdGU+PENpdGU+PEF1dGhvcj5Td2F0PC9BdXRob3I+PFllYXI+MjAxMjwvWWVhcj48UmVj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</w:fldData>
        </w:fldChar>
      </w:r>
      <w:r>
        <w:rPr>
          <w:rFonts w:cstheme="minorHAnsi"/>
          <w:szCs w:val="24"/>
        </w:rPr>
        <w:instrText xml:space="preserve"> ADDIN EN.CITE.DATA </w:instrText>
      </w:r>
      <w:r>
        <w:rPr>
          <w:rFonts w:cstheme="minorHAnsi"/>
          <w:szCs w:val="24"/>
        </w:rPr>
      </w:r>
      <w:r>
        <w:rPr>
          <w:rFonts w:cstheme="minorHAnsi"/>
          <w:szCs w:val="24"/>
        </w:rPr>
        <w:fldChar w:fldCharType="end"/>
      </w:r>
      <w:r w:rsidRPr="00276633">
        <w:rPr>
          <w:rFonts w:cstheme="minorHAnsi"/>
          <w:szCs w:val="24"/>
        </w:rPr>
      </w:r>
      <w:r w:rsidRPr="00276633">
        <w:rPr>
          <w:rFonts w:cstheme="minorHAnsi"/>
          <w:szCs w:val="24"/>
        </w:rPr>
        <w:fldChar w:fldCharType="separate"/>
      </w:r>
      <w:r>
        <w:rPr>
          <w:rFonts w:cstheme="minorHAnsi"/>
          <w:noProof/>
          <w:szCs w:val="24"/>
        </w:rPr>
        <w:t>(Swat</w:t>
      </w:r>
      <w:r w:rsidRPr="00C1025A">
        <w:rPr>
          <w:rFonts w:cstheme="minorHAnsi"/>
          <w:i/>
          <w:noProof/>
          <w:szCs w:val="24"/>
        </w:rPr>
        <w:t xml:space="preserve"> et al.</w:t>
      </w:r>
      <w:r>
        <w:rPr>
          <w:rFonts w:cstheme="minorHAnsi"/>
          <w:noProof/>
          <w:szCs w:val="24"/>
        </w:rPr>
        <w:t>, 2012)</w:t>
      </w:r>
      <w:r w:rsidRPr="00276633">
        <w:rPr>
          <w:rFonts w:cstheme="minorHAnsi"/>
          <w:szCs w:val="24"/>
        </w:rPr>
        <w:fldChar w:fldCharType="end"/>
      </w:r>
      <w:r w:rsidRPr="00276633">
        <w:rPr>
          <w:rFonts w:cstheme="minorHAnsi"/>
          <w:szCs w:val="24"/>
        </w:rPr>
        <w:t>.</w:t>
      </w:r>
      <w:r w:rsidRPr="00BB0462">
        <w:t xml:space="preserve"> There were no</w:t>
      </w:r>
      <w:r w:rsidRPr="00193E17">
        <w:t xml:space="preserve"> differences in the spread mechanisms of chemoattractant between (U and R) models with or without an initial chemoattractant field. CPM in the algorithm would try to modify all these, and then minimize the sum.</w:t>
      </w:r>
      <w:r w:rsidRPr="008560E0">
        <w:rPr>
          <w:color w:val="FF0000"/>
        </w:rPr>
        <w:t> </w:t>
      </w:r>
      <w:r w:rsidRPr="008560E0">
        <w:t xml:space="preserve">According to Eq. (4), the maximum real time that can be assigned to 1000 MCS was ~16.7h </w:t>
      </w:r>
      <w:r>
        <w:fldChar w:fldCharType="begin">
          <w:fldData xml:space="preserve">PEVuZE5vdGU+PENpdGU+PEF1dGhvcj5Db21iZXM8L0F1dGhvcj48WWVhcj4yMDE2PC9ZZWFyPjxS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</w:fldData>
        </w:fldChar>
      </w:r>
      <w:r>
        <w:instrText xml:space="preserve"> ADDIN EN.CITE </w:instrText>
      </w:r>
      <w:r>
        <w:fldChar w:fldCharType="begin">
          <w:fldData xml:space="preserve">PEVuZE5vdGU+PENpdGU+PEF1dGhvcj5Db21iZXM8L0F1dGhvcj48WWVhcj4yMDE2PC9ZZWFyPjxS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</w:fldData>
        </w:fldChar>
      </w:r>
      <w:r>
        <w:instrText xml:space="preserve"> ADDIN EN.CITE.DATA </w:instrText>
      </w:r>
      <w:r>
        <w:fldChar w:fldCharType="end"/>
      </w:r>
      <w:r>
        <w:fldChar w:fldCharType="separate"/>
      </w:r>
      <w:r>
        <w:rPr>
          <w:noProof/>
        </w:rPr>
        <w:t>(Combes</w:t>
      </w:r>
      <w:r w:rsidRPr="00C1025A">
        <w:rPr>
          <w:i/>
          <w:noProof/>
        </w:rPr>
        <w:t xml:space="preserve"> et al.</w:t>
      </w:r>
      <w:r>
        <w:rPr>
          <w:noProof/>
        </w:rPr>
        <w:t>, 2016)</w:t>
      </w:r>
      <w:r>
        <w:fldChar w:fldCharType="end"/>
      </w:r>
      <w:r w:rsidRPr="008560E0">
        <w:t>.</w:t>
      </w:r>
      <w:r w:rsidRPr="008560E0">
        <w:rPr>
          <w:b/>
        </w:rPr>
        <w:t xml:space="preserve"> </w:t>
      </w:r>
    </w:p>
    <w:p w:rsidR="00F40C2F" w:rsidRPr="008560E0" w:rsidRDefault="00F40C2F" w:rsidP="00F40C2F">
      <w:r w:rsidRPr="008560E0">
        <w:t xml:space="preserve">The simulated cell speeds, distances to corner and tip and amount of chemoattractant were derived from the changes of cell coordinates between each consecutive frame, more specifically from cell position changes in the centre of mass between each consecutive time step. Therefore, we used all time points for calculating these values. The chemoattractant concentration changes were not measured during the </w:t>
      </w:r>
      <w:r w:rsidRPr="008560E0">
        <w:rPr>
          <w:i/>
        </w:rPr>
        <w:t>ex vivo</w:t>
      </w:r>
      <w:r w:rsidRPr="008560E0">
        <w:t xml:space="preserve"> and organoid experiments. We also calculated the ratio between tip and corner values of speeds and distances both in the simulations and experiments, should they be in different order of magnitude. </w:t>
      </w:r>
    </w:p>
    <w:p w:rsidR="00F40C2F" w:rsidRPr="008560E0" w:rsidRDefault="00F40C2F" w:rsidP="00F40C2F">
      <w:r w:rsidRPr="008560E0">
        <w:t xml:space="preserve">The ratios were needed because the corner distances of NP cells were within certain range. This constituted of the diameter of PTA with extra space. However, the moving (NP and MM) cells were in between the two UB trunks. At the same time, the tip distances of NP cells were in even smaller range in between the two tips. Hence, the ratio between tip and corner distances were needed to be also below one. </w:t>
      </w:r>
      <w:r w:rsidRPr="00276633">
        <w:rPr>
          <w:rStyle w:val="Heading2Char"/>
          <w:rFonts w:eastAsia="等?" w:cstheme="minorHAnsi"/>
          <w:b w:val="0"/>
          <w:color w:val="000000"/>
          <w:szCs w:val="24"/>
        </w:rPr>
        <w:t>Moreover, Combes experiment’s tip per corner NP cell speeds fluctuated relatively highly compared to model speed values. This was one of the reasons for giving separately corner speeds.</w:t>
      </w:r>
      <w:r w:rsidRPr="00276633">
        <w:rPr>
          <w:rStyle w:val="Heading2Char"/>
          <w:rFonts w:eastAsia="等?" w:cstheme="minorHAnsi"/>
          <w:b w:val="0"/>
          <w:szCs w:val="24"/>
        </w:rPr>
        <w:t xml:space="preserve"> </w:t>
      </w:r>
      <w:r w:rsidRPr="00276633">
        <w:rPr>
          <w:rStyle w:val="Heading2Char"/>
          <w:rFonts w:eastAsia="等?" w:cstheme="minorHAnsi"/>
          <w:b w:val="0"/>
          <w:color w:val="000000"/>
          <w:szCs w:val="24"/>
        </w:rPr>
        <w:t xml:space="preserve">The other reason was that, </w:t>
      </w:r>
      <w:r w:rsidRPr="00BB0462">
        <w:t xml:space="preserve">NP cells between or in the </w:t>
      </w:r>
      <w:r w:rsidRPr="00193E17">
        <w:t>tips moved in swarming fashion</w:t>
      </w:r>
      <w:r w:rsidRPr="008560E0">
        <w:t xml:space="preserve">. </w:t>
      </w:r>
    </w:p>
    <w:p w:rsidR="00F40C2F" w:rsidRPr="00BB0462" w:rsidRDefault="00F40C2F" w:rsidP="00F40C2F">
      <w:pPr>
        <w:pStyle w:val="Heading2"/>
      </w:pPr>
      <w:bookmarkStart w:id="10" w:name="_Ref18337032"/>
      <w:bookmarkStart w:id="11" w:name="_Ref24540690"/>
      <w:r w:rsidRPr="008560E0">
        <w:t xml:space="preserve">Technical </w:t>
      </w:r>
      <w:bookmarkEnd w:id="10"/>
      <w:r w:rsidRPr="00276633">
        <w:t>Workflow</w:t>
      </w:r>
      <w:bookmarkEnd w:id="11"/>
    </w:p>
    <w:p w:rsidR="00F40C2F" w:rsidRPr="000C084C" w:rsidRDefault="00F40C2F" w:rsidP="00F40C2F">
      <w:r w:rsidRPr="000C084C">
        <w:t xml:space="preserve">The emphasis of this study was to construct models and analyse computationally the resulting data. We wanted also to compare the model results to the experimental values of this and the previous (Combes et al.) work </w:t>
      </w:r>
      <w:r w:rsidRPr="000C084C">
        <w:fldChar w:fldCharType="begin">
          <w:fldData xml:space="preserve">PEVuZE5vdGU+PENpdGU+PEF1dGhvcj5Db21iZXM8L0F1dGhvcj48WWVhcj4yMDE2PC9ZZWFyPjxS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</w:fldData>
        </w:fldChar>
      </w:r>
      <w:r>
        <w:instrText xml:space="preserve"> ADDIN EN.CITE </w:instrText>
      </w:r>
      <w:r>
        <w:fldChar w:fldCharType="begin">
          <w:fldData xml:space="preserve">PEVuZE5vdGU+PENpdGU+PEF1dGhvcj5Db21iZXM8L0F1dGhvcj48WWVhcj4yMDE2PC9ZZWFyPjxS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</w:fldData>
        </w:fldChar>
      </w:r>
      <w:r>
        <w:instrText xml:space="preserve"> ADDIN EN.CITE.DATA </w:instrText>
      </w:r>
      <w:r>
        <w:fldChar w:fldCharType="end"/>
      </w:r>
      <w:r w:rsidRPr="000C084C">
        <w:fldChar w:fldCharType="separate"/>
      </w:r>
      <w:r>
        <w:rPr>
          <w:noProof/>
        </w:rPr>
        <w:t>(Combes</w:t>
      </w:r>
      <w:r w:rsidRPr="00C1025A">
        <w:rPr>
          <w:i/>
          <w:noProof/>
        </w:rPr>
        <w:t xml:space="preserve"> et al.</w:t>
      </w:r>
      <w:r>
        <w:rPr>
          <w:noProof/>
        </w:rPr>
        <w:t>, 2016)</w:t>
      </w:r>
      <w:r w:rsidRPr="000C084C">
        <w:fldChar w:fldCharType="end"/>
      </w:r>
      <w:r w:rsidRPr="000C084C">
        <w:t xml:space="preserve">. However, the data frames obtained from simulations and experiments, were given in the form of ‘sample amount x time frame amount’, e.g. 30x1000 (for a model variant). Accordingly, the study design consisted of five separate phases, excluding making of the SOM and PSO routines, described elsewhere in the appendix. </w:t>
      </w:r>
    </w:p>
    <w:p w:rsidR="00F40C2F" w:rsidRPr="00BB0462" w:rsidRDefault="00F40C2F" w:rsidP="00F40C2F">
      <w:pPr>
        <w:rPr>
          <w:color w:val="000000"/>
        </w:rPr>
      </w:pPr>
      <w:r w:rsidRPr="00BB0462">
        <w:rPr>
          <w:color w:val="000000"/>
        </w:rPr>
        <w:lastRenderedPageBreak/>
        <w:t>Shortly; importing data to a coding platform (SPYDER), unifying data frames of experiments and models (.CSV with PANDA), sample selection (NP or MM cells from the regions), calculations of speeds, distances and concentrations with specific functions (i.e. the mean in each time point and cell across all the samples), and expressing the averages or plots of the previous measures</w:t>
      </w:r>
      <w:r w:rsidRPr="00276633">
        <w:rPr>
          <w:rFonts w:eastAsia="Times New Roman" w:cstheme="minorHAnsi"/>
          <w:color w:val="000000"/>
          <w:szCs w:val="24"/>
        </w:rPr>
        <w:t>.</w:t>
      </w:r>
    </w:p>
    <w:p w:rsidR="00F40C2F" w:rsidRPr="008560E0" w:rsidRDefault="00F40C2F" w:rsidP="00F40C2F">
      <w:pPr>
        <w:rPr>
          <w:color w:val="000000"/>
        </w:rPr>
      </w:pPr>
      <w:r w:rsidRPr="00BB0462">
        <w:rPr>
          <w:color w:val="000000"/>
        </w:rPr>
        <w:t xml:space="preserve">Following importation of model and experimental data into a coding development platform (SPYDER, using python </w:t>
      </w:r>
      <w:r w:rsidRPr="00276633">
        <w:rPr>
          <w:rFonts w:eastAsia="Times New Roman" w:cstheme="minorHAnsi"/>
          <w:color w:val="000000"/>
          <w:szCs w:val="24"/>
        </w:rPr>
        <w:fldChar w:fldCharType="begin"/>
      </w:r>
      <w:r>
        <w:rPr>
          <w:rFonts w:eastAsia="Times New Roman" w:cstheme="minorHAnsi"/>
          <w:color w:val="000000"/>
          <w:szCs w:val="24"/>
        </w:rPr>
        <w:instrText xml:space="preserve"> ADDIN EN.CITE &lt;EndNote&gt;&lt;Cite&gt;&lt;Author&gt;Contributors&lt;/Author&gt;&lt;Year&gt;2017&lt;/Year&gt;&lt;RecNum&gt;457&lt;/RecNum&gt;&lt;DisplayText&gt;(Contributors, 2017)&lt;/DisplayText&gt;&lt;record&gt;&lt;rec-number&gt;457&lt;/rec-number&gt;&lt;foreign-keys&gt;&lt;key app="EN" db-id="2s5r2exvzzvr5new29sxrxvvdzdf0ww9dp9w" timestamp="1550840843"&gt;457&lt;/key&gt;&lt;/foreign-keys&gt;&lt;ref-type name="Web Page"&gt;12&lt;/ref-type&gt;&lt;contributors&gt;&lt;authors&gt;&lt;author&gt;The Spyder Website Contributors&lt;/author&gt;&lt;/authors&gt;&lt;/contributors&gt;&lt;titles&gt;&lt;title&gt;Spyder program&lt;/title&gt;&lt;/titles&gt;&lt;pages&gt;The scientific python development environment&lt;/pages&gt;&lt;number&gt; 15.11.2017&lt;/number&gt;&lt;dates&gt;&lt;year&gt;2017&lt;/year&gt;&lt;/dates&gt;&lt;publisher&gt;Spyder Doc Contributors MIT License&lt;/publisher&gt;&lt;urls&gt;&lt;related-urls&gt;&lt;url&gt;https://www.spyder-ide.org/&lt;/url&gt;&lt;/related-urls&gt;&lt;/urls&gt;&lt;/record&gt;&lt;/Cite&gt;&lt;/EndNote&gt;</w:instrText>
      </w:r>
      <w:r w:rsidRPr="00276633">
        <w:rPr>
          <w:rFonts w:eastAsia="Times New Roman" w:cstheme="minorHAnsi"/>
          <w:color w:val="000000"/>
          <w:szCs w:val="24"/>
        </w:rPr>
        <w:fldChar w:fldCharType="separate"/>
      </w:r>
      <w:r>
        <w:rPr>
          <w:rFonts w:eastAsia="Times New Roman" w:cstheme="minorHAnsi"/>
          <w:noProof/>
          <w:color w:val="000000"/>
          <w:szCs w:val="24"/>
        </w:rPr>
        <w:t>(Contributors, 2017)</w:t>
      </w:r>
      <w:r w:rsidRPr="00276633">
        <w:rPr>
          <w:rFonts w:eastAsia="Times New Roman" w:cstheme="minorHAnsi"/>
          <w:color w:val="000000"/>
          <w:szCs w:val="24"/>
        </w:rPr>
        <w:fldChar w:fldCharType="end"/>
      </w:r>
      <w:r w:rsidRPr="00276633">
        <w:rPr>
          <w:rFonts w:eastAsia="Times New Roman" w:cstheme="minorHAnsi"/>
          <w:color w:val="000000"/>
          <w:szCs w:val="24"/>
        </w:rPr>
        <w:t xml:space="preserve">) the data frames were unified (using the PANDA package </w:t>
      </w:r>
      <w:r w:rsidRPr="00276633">
        <w:rPr>
          <w:rFonts w:eastAsia="Times New Roman" w:cstheme="minorHAnsi"/>
          <w:color w:val="000000"/>
          <w:szCs w:val="24"/>
        </w:rPr>
        <w:fldChar w:fldCharType="begin"/>
      </w:r>
      <w:r>
        <w:rPr>
          <w:rFonts w:eastAsia="Times New Roman" w:cstheme="minorHAnsi"/>
          <w:color w:val="000000"/>
          <w:szCs w:val="24"/>
        </w:rPr>
        <w:instrText xml:space="preserve"> ADDIN EN.CITE &lt;EndNote&gt;&lt;Cite&gt;&lt;Author&gt;Contributors&lt;/Author&gt;&lt;Year&gt;2017&lt;/Year&gt;&lt;RecNum&gt;457&lt;/RecNum&gt;&lt;DisplayText&gt;(Contributors, 2017)&lt;/DisplayText&gt;&lt;record&gt;&lt;rec-number&gt;457&lt;/rec-number&gt;&lt;foreign-keys&gt;&lt;key app="EN" db-id="2s5r2exvzzvr5new29sxrxvvdzdf0ww9dp9w" timestamp="1550840843"&gt;457&lt;/key&gt;&lt;/foreign-keys&gt;&lt;ref-type name="Web Page"&gt;12&lt;/ref-type&gt;&lt;contributors&gt;&lt;authors&gt;&lt;author&gt;The Spyder Website Contributors&lt;/author&gt;&lt;/authors&gt;&lt;/contributors&gt;&lt;titles&gt;&lt;title&gt;Spyder program&lt;/title&gt;&lt;/titles&gt;&lt;pages&gt;The scientific python development environment&lt;/pages&gt;&lt;number&gt; 15.11.2017&lt;/number&gt;&lt;dates&gt;&lt;year&gt;2017&lt;/year&gt;&lt;/dates&gt;&lt;publisher&gt;Spyder Doc Contributors MIT License&lt;/publisher&gt;&lt;urls&gt;&lt;related-urls&gt;&lt;url&gt;https://www.spyder-ide.org/&lt;/url&gt;&lt;/related-urls&gt;&lt;/urls&gt;&lt;/record&gt;&lt;/Cite&gt;&lt;/EndNote&gt;</w:instrText>
      </w:r>
      <w:r w:rsidRPr="00276633">
        <w:rPr>
          <w:rFonts w:eastAsia="Times New Roman" w:cstheme="minorHAnsi"/>
          <w:color w:val="000000"/>
          <w:szCs w:val="24"/>
        </w:rPr>
        <w:fldChar w:fldCharType="separate"/>
      </w:r>
      <w:r>
        <w:rPr>
          <w:rFonts w:eastAsia="Times New Roman" w:cstheme="minorHAnsi"/>
          <w:noProof/>
          <w:color w:val="000000"/>
          <w:szCs w:val="24"/>
        </w:rPr>
        <w:t>(Contributors, 2017)</w:t>
      </w:r>
      <w:r w:rsidRPr="00276633">
        <w:rPr>
          <w:rFonts w:eastAsia="Times New Roman" w:cstheme="minorHAnsi"/>
          <w:color w:val="000000"/>
          <w:szCs w:val="24"/>
        </w:rPr>
        <w:fldChar w:fldCharType="end"/>
      </w:r>
      <w:r w:rsidRPr="00276633">
        <w:rPr>
          <w:rFonts w:eastAsia="Times New Roman" w:cstheme="minorHAnsi"/>
          <w:color w:val="000000"/>
          <w:szCs w:val="24"/>
        </w:rPr>
        <w:t>),</w:t>
      </w:r>
      <w:r w:rsidRPr="00BB0462">
        <w:rPr>
          <w:color w:val="000000"/>
        </w:rPr>
        <w:t xml:space="preserve">  symmetrised and converted to similar between model and experimental samples. The relevant experimental samples were selected for calculations. The corresponding NP and MM cells assigned closest to the left UB tip in simulations were selected for calculations (</w:t>
      </w:r>
      <w:r>
        <w:rPr>
          <w:color w:val="000000"/>
        </w:rPr>
        <w:t>Fig. 8A</w:t>
      </w:r>
      <w:r w:rsidRPr="008560E0">
        <w:rPr>
          <w:color w:val="000000"/>
        </w:rPr>
        <w:t xml:space="preserve">). Finally, the average values for these samples and cells were calculated and values plotted. </w:t>
      </w:r>
    </w:p>
    <w:p w:rsidR="00F40C2F" w:rsidRPr="00276633" w:rsidRDefault="00F40C2F" w:rsidP="00F40C2F">
      <w:pPr>
        <w:rPr>
          <w:rStyle w:val="Heading2Char"/>
          <w:rFonts w:eastAsia="等?" w:cstheme="minorHAnsi"/>
          <w:b w:val="0"/>
          <w:bCs/>
          <w:color w:val="000000"/>
          <w:szCs w:val="24"/>
        </w:rPr>
      </w:pPr>
      <w:r w:rsidRPr="008560E0">
        <w:t xml:space="preserve">In their original analysis Combes et al. </w:t>
      </w:r>
      <w:r>
        <w:fldChar w:fldCharType="begin">
          <w:fldData xml:space="preserve">PEVuZE5vdGU+PENpdGU+PEF1dGhvcj5Db21iZXM8L0F1dGhvcj48WWVhcj4yMDE2PC9ZZWFyPjxS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</w:fldData>
        </w:fldChar>
      </w:r>
      <w:r>
        <w:instrText xml:space="preserve"> ADDIN EN.CITE </w:instrText>
      </w:r>
      <w:r>
        <w:fldChar w:fldCharType="begin">
          <w:fldData xml:space="preserve">PEVuZE5vdGU+PENpdGU+PEF1dGhvcj5Db21iZXM8L0F1dGhvcj48WWVhcj4yMDE2PC9ZZWFyPjxS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</w:fldData>
        </w:fldChar>
      </w:r>
      <w:r>
        <w:instrText xml:space="preserve"> ADDIN EN.CITE.DATA </w:instrText>
      </w:r>
      <w:r>
        <w:fldChar w:fldCharType="end"/>
      </w:r>
      <w:r>
        <w:fldChar w:fldCharType="separate"/>
      </w:r>
      <w:r>
        <w:rPr>
          <w:noProof/>
        </w:rPr>
        <w:t>(Combes</w:t>
      </w:r>
      <w:r w:rsidRPr="00C1025A">
        <w:rPr>
          <w:i/>
          <w:noProof/>
        </w:rPr>
        <w:t xml:space="preserve"> et al.</w:t>
      </w:r>
      <w:r>
        <w:rPr>
          <w:noProof/>
        </w:rPr>
        <w:t>, 2016)</w:t>
      </w:r>
      <w:r>
        <w:fldChar w:fldCharType="end"/>
      </w:r>
      <w:r w:rsidRPr="008560E0">
        <w:t xml:space="preserve"> considered only NP cell coordinates whereas we simulated the behaviour of both NP and MM cells between </w:t>
      </w:r>
      <w:r w:rsidRPr="00276633">
        <w:rPr>
          <w:rStyle w:val="Heading2Char"/>
          <w:rFonts w:eastAsia="等?" w:cstheme="minorHAnsi"/>
          <w:b w:val="0"/>
          <w:bCs/>
          <w:color w:val="000000"/>
          <w:szCs w:val="24"/>
        </w:rPr>
        <w:t xml:space="preserve">two adjacent UB tips. Presumably also in this spatiotemporal setting the cells surrounding either UB tip reacted first to the chemoattractant coming from that UB </w:t>
      </w:r>
      <w:r w:rsidRPr="00276633">
        <w:rPr>
          <w:rStyle w:val="Heading2Char"/>
          <w:rFonts w:eastAsia="等?" w:cstheme="minorHAnsi"/>
          <w:b w:val="0"/>
          <w:bCs/>
          <w:color w:val="000000"/>
          <w:szCs w:val="24"/>
        </w:rPr>
        <w:fldChar w:fldCharType="begin">
          <w:fldData xml:space="preserve">PEVuZE5vdGU+PENpdGU+PEF1dGhvcj5TaG9ydDwvQXV0aG9yPjxZZWFyPjIwMTQ8L1llYXI+PFJl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==
</w:fldData>
        </w:fldChar>
      </w:r>
      <w:r>
        <w:rPr>
          <w:rStyle w:val="Heading2Char"/>
          <w:rFonts w:eastAsia="等?" w:cstheme="minorHAnsi"/>
          <w:b w:val="0"/>
          <w:bCs/>
          <w:color w:val="000000"/>
          <w:szCs w:val="24"/>
        </w:rPr>
        <w:instrText xml:space="preserve"> ADDIN EN.CITE </w:instrText>
      </w:r>
      <w:r>
        <w:rPr>
          <w:rStyle w:val="Heading2Char"/>
          <w:rFonts w:eastAsia="等?" w:cstheme="minorHAnsi"/>
          <w:b w:val="0"/>
          <w:bCs/>
          <w:color w:val="000000"/>
          <w:szCs w:val="24"/>
        </w:rPr>
        <w:fldChar w:fldCharType="begin">
          <w:fldData xml:space="preserve">PEVuZE5vdGU+PENpdGU+PEF1dGhvcj5TaG9ydDwvQXV0aG9yPjxZZWFyPjIwMTQ8L1llYXI+PFJl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==
</w:fldData>
        </w:fldChar>
      </w:r>
      <w:r>
        <w:rPr>
          <w:rStyle w:val="Heading2Char"/>
          <w:rFonts w:eastAsia="等?" w:cstheme="minorHAnsi"/>
          <w:b w:val="0"/>
          <w:bCs/>
          <w:color w:val="000000"/>
          <w:szCs w:val="24"/>
        </w:rPr>
        <w:instrText xml:space="preserve"> ADDIN EN.CITE.DATA </w:instrText>
      </w:r>
      <w:r>
        <w:rPr>
          <w:rStyle w:val="Heading2Char"/>
          <w:rFonts w:eastAsia="等?" w:cstheme="minorHAnsi"/>
          <w:b w:val="0"/>
          <w:bCs/>
          <w:color w:val="000000"/>
          <w:szCs w:val="24"/>
        </w:rPr>
      </w:r>
      <w:r>
        <w:rPr>
          <w:rStyle w:val="Heading2Char"/>
          <w:rFonts w:eastAsia="等?" w:cstheme="minorHAnsi"/>
          <w:b w:val="0"/>
          <w:bCs/>
          <w:color w:val="000000"/>
          <w:szCs w:val="24"/>
        </w:rPr>
        <w:fldChar w:fldCharType="end"/>
      </w:r>
      <w:r w:rsidRPr="00276633">
        <w:rPr>
          <w:rStyle w:val="Heading2Char"/>
          <w:rFonts w:eastAsia="等?" w:cstheme="minorHAnsi"/>
          <w:b w:val="0"/>
          <w:bCs/>
          <w:color w:val="000000"/>
          <w:szCs w:val="24"/>
        </w:rPr>
      </w:r>
      <w:r w:rsidRPr="00276633">
        <w:rPr>
          <w:rStyle w:val="Heading2Char"/>
          <w:rFonts w:eastAsia="等?" w:cstheme="minorHAnsi"/>
          <w:b w:val="0"/>
          <w:bCs/>
          <w:color w:val="000000"/>
          <w:szCs w:val="24"/>
        </w:rPr>
        <w:fldChar w:fldCharType="separate"/>
      </w:r>
      <w:r>
        <w:rPr>
          <w:rStyle w:val="Heading2Char"/>
          <w:rFonts w:eastAsia="等?" w:cstheme="minorHAnsi"/>
          <w:b w:val="0"/>
          <w:bCs/>
          <w:noProof/>
          <w:color w:val="000000"/>
          <w:szCs w:val="24"/>
        </w:rPr>
        <w:t>(Short</w:t>
      </w:r>
      <w:r w:rsidRPr="00C1025A">
        <w:rPr>
          <w:rStyle w:val="Heading2Char"/>
          <w:rFonts w:eastAsia="等?" w:cstheme="minorHAnsi"/>
          <w:b w:val="0"/>
          <w:bCs/>
          <w:i/>
          <w:noProof/>
          <w:color w:val="000000"/>
          <w:szCs w:val="24"/>
        </w:rPr>
        <w:t xml:space="preserve"> et al.</w:t>
      </w:r>
      <w:r>
        <w:rPr>
          <w:rStyle w:val="Heading2Char"/>
          <w:rFonts w:eastAsia="等?" w:cstheme="minorHAnsi"/>
          <w:b w:val="0"/>
          <w:bCs/>
          <w:noProof/>
          <w:color w:val="000000"/>
          <w:szCs w:val="24"/>
        </w:rPr>
        <w:t>, 2014)</w:t>
      </w:r>
      <w:r w:rsidRPr="00276633">
        <w:rPr>
          <w:rStyle w:val="Heading2Char"/>
          <w:rFonts w:eastAsia="等?" w:cstheme="minorHAnsi"/>
          <w:b w:val="0"/>
          <w:bCs/>
          <w:color w:val="000000"/>
          <w:szCs w:val="24"/>
        </w:rPr>
        <w:fldChar w:fldCharType="end"/>
      </w:r>
      <w:r w:rsidRPr="00276633">
        <w:rPr>
          <w:rStyle w:val="Heading2Char"/>
          <w:rFonts w:eastAsia="等?" w:cstheme="minorHAnsi"/>
          <w:b w:val="0"/>
          <w:bCs/>
          <w:color w:val="000000"/>
          <w:szCs w:val="24"/>
        </w:rPr>
        <w:t xml:space="preserve">, as they did in other previous experiments </w:t>
      </w:r>
      <w:r w:rsidRPr="00276633">
        <w:rPr>
          <w:rStyle w:val="Heading2Char"/>
          <w:rFonts w:eastAsia="等?" w:cstheme="minorHAnsi"/>
          <w:b w:val="0"/>
          <w:bCs/>
          <w:color w:val="000000"/>
          <w:szCs w:val="24"/>
        </w:rPr>
        <w:fldChar w:fldCharType="begin">
          <w:fldData xml:space="preserve">PEVuZE5vdGU+PENpdGU+PEF1dGhvcj5MZWZldnJlPC9BdXRob3I+PFllYXI+MjAxNzwvWWVhcj48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=
</w:fldData>
        </w:fldChar>
      </w:r>
      <w:r>
        <w:rPr>
          <w:rStyle w:val="Heading2Char"/>
          <w:rFonts w:eastAsia="等?" w:cstheme="minorHAnsi"/>
          <w:b w:val="0"/>
          <w:bCs/>
          <w:color w:val="000000"/>
          <w:szCs w:val="24"/>
        </w:rPr>
        <w:instrText xml:space="preserve"> ADDIN EN.CITE </w:instrText>
      </w:r>
      <w:r>
        <w:rPr>
          <w:rStyle w:val="Heading2Char"/>
          <w:rFonts w:eastAsia="等?" w:cstheme="minorHAnsi"/>
          <w:b w:val="0"/>
          <w:bCs/>
          <w:color w:val="000000"/>
          <w:szCs w:val="24"/>
        </w:rPr>
        <w:fldChar w:fldCharType="begin">
          <w:fldData xml:space="preserve">PEVuZE5vdGU+PENpdGU+PEF1dGhvcj5MZWZldnJlPC9BdXRob3I+PFllYXI+MjAxNzwvWWVhcj48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=
</w:fldData>
        </w:fldChar>
      </w:r>
      <w:r>
        <w:rPr>
          <w:rStyle w:val="Heading2Char"/>
          <w:rFonts w:eastAsia="等?" w:cstheme="minorHAnsi"/>
          <w:b w:val="0"/>
          <w:bCs/>
          <w:color w:val="000000"/>
          <w:szCs w:val="24"/>
        </w:rPr>
        <w:instrText xml:space="preserve"> ADDIN EN.CITE.DATA </w:instrText>
      </w:r>
      <w:r>
        <w:rPr>
          <w:rStyle w:val="Heading2Char"/>
          <w:rFonts w:eastAsia="等?" w:cstheme="minorHAnsi"/>
          <w:b w:val="0"/>
          <w:bCs/>
          <w:color w:val="000000"/>
          <w:szCs w:val="24"/>
        </w:rPr>
      </w:r>
      <w:r>
        <w:rPr>
          <w:rStyle w:val="Heading2Char"/>
          <w:rFonts w:eastAsia="等?" w:cstheme="minorHAnsi"/>
          <w:b w:val="0"/>
          <w:bCs/>
          <w:color w:val="000000"/>
          <w:szCs w:val="24"/>
        </w:rPr>
        <w:fldChar w:fldCharType="end"/>
      </w:r>
      <w:r w:rsidRPr="00276633">
        <w:rPr>
          <w:rStyle w:val="Heading2Char"/>
          <w:rFonts w:eastAsia="等?" w:cstheme="minorHAnsi"/>
          <w:b w:val="0"/>
          <w:bCs/>
          <w:color w:val="000000"/>
          <w:szCs w:val="24"/>
        </w:rPr>
      </w:r>
      <w:r w:rsidRPr="00276633">
        <w:rPr>
          <w:rStyle w:val="Heading2Char"/>
          <w:rFonts w:eastAsia="等?" w:cstheme="minorHAnsi"/>
          <w:b w:val="0"/>
          <w:bCs/>
          <w:color w:val="000000"/>
          <w:szCs w:val="24"/>
        </w:rPr>
        <w:fldChar w:fldCharType="separate"/>
      </w:r>
      <w:r>
        <w:rPr>
          <w:rStyle w:val="Heading2Char"/>
          <w:rFonts w:eastAsia="等?" w:cstheme="minorHAnsi"/>
          <w:b w:val="0"/>
          <w:bCs/>
          <w:noProof/>
          <w:color w:val="000000"/>
          <w:szCs w:val="24"/>
        </w:rPr>
        <w:t>(Lefevre</w:t>
      </w:r>
      <w:r w:rsidRPr="00C1025A">
        <w:rPr>
          <w:rStyle w:val="Heading2Char"/>
          <w:rFonts w:eastAsia="等?" w:cstheme="minorHAnsi"/>
          <w:b w:val="0"/>
          <w:bCs/>
          <w:i/>
          <w:noProof/>
          <w:color w:val="000000"/>
          <w:szCs w:val="24"/>
        </w:rPr>
        <w:t xml:space="preserve"> et al.</w:t>
      </w:r>
      <w:r>
        <w:rPr>
          <w:rStyle w:val="Heading2Char"/>
          <w:rFonts w:eastAsia="等?" w:cstheme="minorHAnsi"/>
          <w:b w:val="0"/>
          <w:bCs/>
          <w:noProof/>
          <w:color w:val="000000"/>
          <w:szCs w:val="24"/>
        </w:rPr>
        <w:t>, 2017)</w:t>
      </w:r>
      <w:r w:rsidRPr="00276633">
        <w:rPr>
          <w:rStyle w:val="Heading2Char"/>
          <w:rFonts w:eastAsia="等?" w:cstheme="minorHAnsi"/>
          <w:b w:val="0"/>
          <w:bCs/>
          <w:color w:val="000000"/>
          <w:szCs w:val="24"/>
        </w:rPr>
        <w:fldChar w:fldCharType="end"/>
      </w:r>
      <w:r w:rsidRPr="00276633">
        <w:rPr>
          <w:rStyle w:val="Heading2Char"/>
          <w:rFonts w:eastAsia="等?" w:cstheme="minorHAnsi"/>
          <w:b w:val="0"/>
          <w:bCs/>
          <w:color w:val="000000"/>
          <w:szCs w:val="24"/>
        </w:rPr>
        <w:t>. Presumably, this applied also to the chemoattractant coming from the secreting NP cells closer to each other (</w:t>
      </w:r>
      <w:r>
        <w:rPr>
          <w:szCs w:val="24"/>
        </w:rPr>
        <w:t>Fig. 2D/F</w:t>
      </w:r>
      <w:r w:rsidRPr="00276633">
        <w:rPr>
          <w:rStyle w:val="Heading2Char"/>
          <w:rFonts w:eastAsia="等?" w:cstheme="minorHAnsi"/>
          <w:b w:val="0"/>
          <w:bCs/>
          <w:color w:val="000000"/>
          <w:szCs w:val="24"/>
        </w:rPr>
        <w:t>). This practically meant that we give the average measures for those NP and MM cells closer to left-hand side L-structure.</w:t>
      </w:r>
    </w:p>
    <w:p w:rsidR="00F40C2F" w:rsidRPr="00276633" w:rsidRDefault="00F40C2F" w:rsidP="00F40C2F">
      <w:pPr>
        <w:rPr>
          <w:rStyle w:val="Heading2Char"/>
          <w:rFonts w:eastAsia="等?" w:cstheme="minorHAnsi"/>
          <w:b w:val="0"/>
          <w:bCs/>
          <w:color w:val="000000"/>
          <w:szCs w:val="24"/>
        </w:rPr>
      </w:pPr>
      <w:r w:rsidRPr="00276633">
        <w:rPr>
          <w:rStyle w:val="Heading2Char"/>
          <w:rFonts w:eastAsia="等?" w:cstheme="minorHAnsi"/>
          <w:b w:val="0"/>
          <w:bCs/>
          <w:color w:val="000000"/>
          <w:szCs w:val="24"/>
        </w:rPr>
        <w:t xml:space="preserve">Consequently, the calculations of speeds, distances and concentrations were performed for NP and MM cells near to the left-hand side of the simulated UB (c.f., </w:t>
      </w:r>
      <w:r>
        <w:t>Figs 1D/E, 8A</w:t>
      </w:r>
      <w:r>
        <w:rPr>
          <w:rStyle w:val="Heading2Char"/>
          <w:rFonts w:eastAsia="等?" w:cstheme="minorHAnsi"/>
          <w:b w:val="0"/>
          <w:bCs/>
          <w:color w:val="000000"/>
          <w:szCs w:val="24"/>
        </w:rPr>
        <w:t>/E</w:t>
      </w:r>
      <w:r w:rsidRPr="00276633">
        <w:rPr>
          <w:rStyle w:val="Heading2Char"/>
          <w:rFonts w:eastAsia="等?" w:cstheme="minorHAnsi"/>
          <w:b w:val="0"/>
          <w:bCs/>
          <w:color w:val="000000"/>
          <w:szCs w:val="24"/>
        </w:rPr>
        <w:t>). Therefore, the experimental and simulated distances of cells to the tip or corner were comparable. This was mainly a result of similar spatial dimensions and effective cell motilities in simulated vs. experimental systems. The experimental tip and corner distances were normalized (0 to 1), followed by multiplying the transformed distances by model averages. This was done because the frame shapes in the experiments and simulations were slightly different (</w:t>
      </w:r>
      <w:r>
        <w:t>Figs 1</w:t>
      </w:r>
      <w:r w:rsidRPr="00276633">
        <w:rPr>
          <w:rStyle w:val="Heading2Char"/>
          <w:rFonts w:eastAsia="等?" w:cstheme="minorHAnsi"/>
          <w:b w:val="0"/>
          <w:bCs/>
          <w:color w:val="000000"/>
          <w:szCs w:val="24"/>
        </w:rPr>
        <w:t xml:space="preserve">, </w:t>
      </w:r>
      <w:r w:rsidRPr="00D46976">
        <w:rPr>
          <w:rStyle w:val="Heading2Char"/>
          <w:rFonts w:eastAsia="等?" w:cstheme="minorHAnsi"/>
          <w:b w:val="0"/>
          <w:bCs/>
          <w:color w:val="000000"/>
          <w:szCs w:val="24"/>
        </w:rPr>
        <w:t>8</w:t>
      </w:r>
      <w:r w:rsidRPr="00276633">
        <w:rPr>
          <w:rStyle w:val="Heading2Char"/>
          <w:rFonts w:eastAsia="等?" w:cstheme="minorHAnsi"/>
          <w:b w:val="0"/>
          <w:bCs/>
          <w:color w:val="000000"/>
          <w:szCs w:val="24"/>
        </w:rPr>
        <w:t xml:space="preserve">). The speeds and concentrations were not scaled between simulations and models. However, we give the tip per corner values for the cell distances and concentrations. This was because we needed to scale the experimental (tip and corner) distances to the same order of magnitude as the model values. </w:t>
      </w:r>
    </w:p>
    <w:p w:rsidR="00F40C2F" w:rsidRDefault="00F40C2F" w:rsidP="00F40C2F">
      <w:pPr>
        <w:rPr>
          <w:color w:val="212121"/>
          <w:shd w:val="clear" w:color="auto" w:fill="FFFFFF"/>
        </w:rPr>
      </w:pPr>
      <w:r w:rsidRPr="00BB0462">
        <w:t>In addition, during the work of setting the model, we discovered that the value of the chemotaxis secretion constant multiplied by its strength constant, i.e. the chemotaxis lambda, should be less than twenty. The reason for this was to avoid a virtual cell loss. Otherwise, the loss would arrive fro</w:t>
      </w:r>
      <w:r w:rsidRPr="00193E17">
        <w:t>m the disruption of the virtual cell membranes. It was possible that same would apply in the early nephrogenesis, i.e. cells would need to control the amount of secretion and how to respond to it.</w:t>
      </w:r>
      <w:r w:rsidRPr="008560E0">
        <w:rPr>
          <w:color w:val="212121"/>
          <w:shd w:val="clear" w:color="auto" w:fill="FFFFFF"/>
        </w:rPr>
        <w:t xml:space="preserve"> Therefore, the average dimensionless concentration levels were handy way to assess the reliability of the workflow for a stable model simulation (</w:t>
      </w:r>
      <w:r>
        <w:rPr>
          <w:color w:val="212121"/>
          <w:shd w:val="clear" w:color="auto" w:fill="FFFFFF"/>
        </w:rPr>
        <w:t>Figs 8, S2, S6, S7</w:t>
      </w:r>
      <w:r w:rsidRPr="00276633">
        <w:rPr>
          <w:color w:val="212121"/>
          <w:shd w:val="clear" w:color="auto" w:fill="FFFFFF"/>
        </w:rPr>
        <w:t>).</w:t>
      </w:r>
      <w:r w:rsidRPr="00BB0462">
        <w:rPr>
          <w:color w:val="212121"/>
          <w:shd w:val="clear" w:color="auto" w:fill="FFFFFF"/>
        </w:rPr>
        <w:t xml:space="preserve"> This did not of course apply to the non-secreting models (1, 2, 8), which did not have any chemoattractant (</w:t>
      </w:r>
      <w:r>
        <w:rPr>
          <w:color w:val="212121"/>
          <w:shd w:val="clear" w:color="auto" w:fill="FFFFFF"/>
        </w:rPr>
        <w:t>Fig. 2</w:t>
      </w:r>
      <w:r w:rsidRPr="00193E17">
        <w:rPr>
          <w:color w:val="212121"/>
          <w:shd w:val="clear" w:color="auto" w:fill="FFFFFF"/>
        </w:rPr>
        <w:t>).</w:t>
      </w:r>
    </w:p>
    <w:p w:rsidR="00F40C2F" w:rsidRPr="000C084C" w:rsidRDefault="00F40C2F" w:rsidP="00F40C2F">
      <w:pPr>
        <w:pStyle w:val="Heading2"/>
      </w:pPr>
      <w:r w:rsidRPr="000C084C">
        <w:t>Details of SOM</w:t>
      </w:r>
    </w:p>
    <w:p w:rsidR="00F40C2F" w:rsidRPr="00BB0462" w:rsidRDefault="00F40C2F" w:rsidP="00F40C2F">
      <w:pPr>
        <w:rPr>
          <w:color w:val="212121"/>
          <w:shd w:val="clear" w:color="auto" w:fill="FFFFFF"/>
          <w:lang w:val="en-US"/>
        </w:rPr>
      </w:pPr>
      <w:r w:rsidRPr="00BB0462">
        <w:t xml:space="preserve">SOM is a machine learning method involving an artificial network to represent the original experimental or simulation data. The method resembles mathematical iteration by conducting an unsupervised learning to compress the data to a two-dimensional (2D) map </w:t>
      </w:r>
      <w:r w:rsidRPr="00BB0462">
        <w:lastRenderedPageBreak/>
        <w:t xml:space="preserve">of nodes. The primary relationships of the data elements, such as the cell names and their different coordinates, can be conserved with a neighbourhood function. </w:t>
      </w:r>
      <w:r w:rsidRPr="00276633">
        <w:fldChar w:fldCharType="begin"/>
      </w:r>
      <w:r>
        <w:instrText xml:space="preserve"> ADDIN EN.CITE &lt;EndNote&gt;&lt;Cite&gt;&lt;Author&gt;Kohonen&lt;/Author&gt;&lt;Year&gt;1982&lt;/Year&gt;&lt;RecNum&gt;456&lt;/RecNum&gt;&lt;DisplayText&gt;(Kohonen, 1982)&lt;/DisplayText&gt;&lt;record&gt;&lt;rec-number&gt;456&lt;/rec-number&gt;&lt;foreign-keys&gt;&lt;key app="EN" db-id="2s5r2exvzzvr5new29sxrxvvdzdf0ww9dp9w" timestamp="1550839973"&gt;456&lt;/key&gt;&lt;/foreign-keys&gt;&lt;ref-type name="Journal Article"&gt;17&lt;/ref-type&gt;&lt;contributors&gt;&lt;authors&gt;&lt;author&gt;Kohonen, T &lt;/author&gt;&lt;/authors&gt;&lt;/contributors&gt;&lt;titles&gt;&lt;title&gt;Self–organized formation of topologically correct feature maps&lt;/title&gt;&lt;secondary-title&gt;Biological Cybernetics&lt;/secondary-title&gt;&lt;/titles&gt;&lt;periodical&gt;&lt;full-title&gt;Biological Cybernetics&lt;/full-title&gt;&lt;/periodical&gt;&lt;pages&gt;59-68&lt;/pages&gt;&lt;volume&gt;43&lt;/volume&gt;&lt;number&gt;1&lt;/number&gt;&lt;dates&gt;&lt;year&gt;1982&lt;/year&gt;&lt;/dates&gt;&lt;urls&gt;&lt;/urls&gt;&lt;electronic-resource-num&gt;doi.org/10.1007/BF00337288&lt;/electronic-resource-num&gt;&lt;/record&gt;&lt;/Cite&gt;&lt;/EndNote&gt;</w:instrText>
      </w:r>
      <w:r w:rsidRPr="00276633">
        <w:fldChar w:fldCharType="separate"/>
      </w:r>
      <w:r>
        <w:rPr>
          <w:noProof/>
        </w:rPr>
        <w:t>(Kohonen, 1982)</w:t>
      </w:r>
      <w:r w:rsidRPr="00276633">
        <w:fldChar w:fldCharType="end"/>
      </w:r>
    </w:p>
    <w:p w:rsidR="00F40C2F" w:rsidRPr="00BB0462" w:rsidRDefault="00F40C2F" w:rsidP="00F40C2F">
      <w:r w:rsidRPr="00193E17">
        <w:t xml:space="preserve">The iteration routine consisted of giving weights to the real distances between the network nodes and the data. The node whose weight vector was most similar to the data was called the best matching unit (BMU). The weights of the BMU and nodes close to it </w:t>
      </w:r>
      <w:r w:rsidRPr="008560E0">
        <w:t xml:space="preserve">in the SOM grid were adjusted towards the input vector. The magnitude of the change decreased with time and with the grid-distance from the BMU. The iteration equation for a node </w:t>
      </w:r>
      <w:r w:rsidRPr="008560E0">
        <w:rPr>
          <w:i/>
        </w:rPr>
        <w:t>v</w:t>
      </w:r>
      <w:r w:rsidRPr="008560E0">
        <w:t xml:space="preserve"> with weight vector </w:t>
      </w:r>
      <m:oMath>
        <m:sSub>
          <m:sSubPr>
            <m:ctrlPr>
              <w:rPr>
                <w:rFonts w:ascii="Cambria Math" w:hAnsi="Cambria Math"/>
                <w:i/>
              </w:rPr>
            </m:ctrlPr>
          </m:sSubPr>
          <m:e>
            <m:r>
              <w:rPr>
                <w:rFonts w:ascii="Cambria Math" w:hAnsi="Cambria Math"/>
              </w:rPr>
              <m:t>W</m:t>
            </m:r>
          </m:e>
          <m:sub>
            <m:r>
              <w:rPr>
                <w:rFonts w:ascii="Cambria Math" w:hAnsi="Cambria Math"/>
              </w:rPr>
              <m:t>v</m:t>
            </m:r>
          </m:sub>
        </m:sSub>
      </m:oMath>
      <w:r w:rsidRPr="00BB0462">
        <w:t xml:space="preserve"> was</w:t>
      </w:r>
    </w:p>
    <w:p w:rsidR="00F40C2F" w:rsidRPr="00193E17" w:rsidRDefault="00F40C2F" w:rsidP="00F40C2F">
      <w:pPr>
        <w:pStyle w:val="ListParagraph"/>
        <w:ind w:left="0"/>
      </w:pPr>
    </w:p>
    <w:p w:rsidR="00F40C2F" w:rsidRPr="00193E17" w:rsidRDefault="00F40C2F" w:rsidP="00F40C2F">
      <w:pPr>
        <w:pStyle w:val="ListParagraph"/>
        <w:ind w:left="0"/>
      </w:pPr>
      <m:oMath>
        <m:sSub>
          <m:sSubPr>
            <m:ctrlPr>
              <w:rPr>
                <w:rFonts w:ascii="Cambria Math" w:hAnsi="Cambria Math" w:cstheme="minorHAnsi"/>
                <w:i/>
              </w:rPr>
            </m:ctrlPr>
          </m:sSubPr>
          <m:e>
            <m:r>
              <w:rPr>
                <w:rFonts w:ascii="Cambria Math" w:hAnsi="Cambria Math" w:cstheme="minorHAnsi"/>
              </w:rPr>
              <m:t>W</m:t>
            </m:r>
          </m:e>
          <m:sub>
            <m:r>
              <w:rPr>
                <w:rFonts w:ascii="Cambria Math" w:hAnsi="Cambria Math" w:cstheme="minorHAnsi"/>
              </w:rPr>
              <m:t>s</m:t>
            </m:r>
          </m:sub>
        </m:sSub>
        <m:d>
          <m:dPr>
            <m:ctrlPr>
              <w:rPr>
                <w:rFonts w:ascii="Cambria Math" w:hAnsi="Cambria Math" w:cstheme="minorHAnsi"/>
                <w:i/>
              </w:rPr>
            </m:ctrlPr>
          </m:dPr>
          <m:e>
            <m:r>
              <w:rPr>
                <w:rFonts w:ascii="Cambria Math" w:hAnsi="Cambria Math" w:cstheme="minorHAnsi"/>
              </w:rPr>
              <m:t>s+1</m:t>
            </m:r>
          </m:e>
        </m:d>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W</m:t>
            </m:r>
          </m:e>
          <m:sub>
            <m:r>
              <w:rPr>
                <w:rFonts w:ascii="Cambria Math" w:hAnsi="Cambria Math" w:cstheme="minorHAnsi"/>
              </w:rPr>
              <m:t>v</m:t>
            </m:r>
          </m:sub>
        </m:sSub>
        <m:d>
          <m:dPr>
            <m:ctrlPr>
              <w:rPr>
                <w:rFonts w:ascii="Cambria Math" w:hAnsi="Cambria Math" w:cstheme="minorHAnsi"/>
                <w:i/>
              </w:rPr>
            </m:ctrlPr>
          </m:dPr>
          <m:e>
            <m:r>
              <w:rPr>
                <w:rFonts w:ascii="Cambria Math" w:hAnsi="Cambria Math" w:cstheme="minorHAnsi"/>
              </w:rPr>
              <m:t>s</m:t>
            </m:r>
          </m:e>
        </m:d>
        <m:r>
          <w:rPr>
            <w:rFonts w:ascii="Cambria Math" w:hAnsi="Cambria Math" w:cstheme="minorHAnsi"/>
          </w:rPr>
          <m:t>+θ</m:t>
        </m:r>
        <m:d>
          <m:dPr>
            <m:ctrlPr>
              <w:rPr>
                <w:rFonts w:ascii="Cambria Math" w:hAnsi="Cambria Math" w:cstheme="minorHAnsi"/>
                <w:i/>
              </w:rPr>
            </m:ctrlPr>
          </m:dPr>
          <m:e>
            <m:r>
              <w:rPr>
                <w:rFonts w:ascii="Cambria Math" w:hAnsi="Cambria Math" w:cstheme="minorHAnsi"/>
              </w:rPr>
              <m:t>u,v,s</m:t>
            </m:r>
          </m:e>
        </m:d>
        <m:r>
          <w:rPr>
            <w:rFonts w:ascii="Cambria Math" w:hAnsi="Cambria Math" w:cstheme="minorHAnsi"/>
          </w:rPr>
          <m:t>α</m:t>
        </m:r>
        <m:d>
          <m:dPr>
            <m:ctrlPr>
              <w:rPr>
                <w:rFonts w:ascii="Cambria Math" w:hAnsi="Cambria Math" w:cstheme="minorHAnsi"/>
                <w:i/>
              </w:rPr>
            </m:ctrlPr>
          </m:dPr>
          <m:e>
            <m:r>
              <w:rPr>
                <w:rFonts w:ascii="Cambria Math" w:hAnsi="Cambria Math" w:cstheme="minorHAnsi"/>
              </w:rPr>
              <m:t>s</m:t>
            </m:r>
          </m:e>
        </m:d>
        <m:r>
          <w:rPr>
            <w:rFonts w:ascii="Cambria Math" w:hAnsi="Cambria Math" w:cstheme="minorHAnsi"/>
          </w:rPr>
          <m:t>D</m:t>
        </m:r>
        <m:d>
          <m:dPr>
            <m:ctrlPr>
              <w:rPr>
                <w:rFonts w:ascii="Cambria Math" w:hAnsi="Cambria Math" w:cstheme="minorHAnsi"/>
                <w:i/>
              </w:rPr>
            </m:ctrlPr>
          </m:dPr>
          <m:e>
            <m:d>
              <m:dPr>
                <m:ctrlPr>
                  <w:rPr>
                    <w:rFonts w:ascii="Cambria Math" w:hAnsi="Cambria Math" w:cstheme="minorHAnsi"/>
                    <w:i/>
                  </w:rPr>
                </m:ctrlPr>
              </m:dPr>
              <m:e>
                <m:r>
                  <w:rPr>
                    <w:rFonts w:ascii="Cambria Math" w:hAnsi="Cambria Math" w:cstheme="minorHAnsi"/>
                  </w:rPr>
                  <m:t>t</m:t>
                </m:r>
              </m:e>
            </m:d>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W</m:t>
                </m:r>
              </m:e>
              <m:sub>
                <m:r>
                  <w:rPr>
                    <w:rFonts w:ascii="Cambria Math" w:hAnsi="Cambria Math" w:cstheme="minorHAnsi"/>
                  </w:rPr>
                  <m:t>v</m:t>
                </m:r>
              </m:sub>
            </m:sSub>
            <m:d>
              <m:dPr>
                <m:ctrlPr>
                  <w:rPr>
                    <w:rFonts w:ascii="Cambria Math" w:hAnsi="Cambria Math" w:cstheme="minorHAnsi"/>
                    <w:i/>
                  </w:rPr>
                </m:ctrlPr>
              </m:dPr>
              <m:e>
                <m:r>
                  <w:rPr>
                    <w:rFonts w:ascii="Cambria Math" w:hAnsi="Cambria Math" w:cstheme="minorHAnsi"/>
                  </w:rPr>
                  <m:t>s</m:t>
                </m:r>
              </m:e>
            </m:d>
          </m:e>
        </m:d>
        <m:r>
          <w:rPr>
            <w:rFonts w:ascii="Cambria Math" w:hAnsi="Cambria Math" w:cstheme="minorHAnsi"/>
          </w:rPr>
          <m:t>,</m:t>
        </m:r>
      </m:oMath>
      <w:r w:rsidRPr="00BB0462">
        <w:t xml:space="preserve"> </w:t>
      </w:r>
      <w:r w:rsidRPr="00BB0462">
        <w:tab/>
      </w:r>
      <w:r w:rsidRPr="00BB0462">
        <w:tab/>
        <w:t>(10)</w:t>
      </w:r>
    </w:p>
    <w:p w:rsidR="00F40C2F" w:rsidRPr="00193E17" w:rsidRDefault="00F40C2F" w:rsidP="00F40C2F">
      <w:pPr>
        <w:pStyle w:val="ListParagraph"/>
        <w:ind w:left="0"/>
      </w:pPr>
    </w:p>
    <w:p w:rsidR="00F40C2F" w:rsidRPr="00BB0462" w:rsidRDefault="00F40C2F" w:rsidP="00F40C2F">
      <w:r w:rsidRPr="008560E0">
        <w:t xml:space="preserve">where </w:t>
      </w:r>
      <w:r w:rsidRPr="008560E0">
        <w:rPr>
          <w:i/>
        </w:rPr>
        <w:t>D(t)</w:t>
      </w:r>
      <w:r w:rsidRPr="008560E0">
        <w:t xml:space="preserve"> was the data vector, </w:t>
      </w:r>
      <w:r w:rsidRPr="008560E0">
        <w:rPr>
          <w:i/>
        </w:rPr>
        <w:t>s</w:t>
      </w:r>
      <w:r w:rsidRPr="008560E0">
        <w:t xml:space="preserve"> was the iteration step index number, </w:t>
      </w:r>
      <w:r w:rsidRPr="008560E0">
        <w:rPr>
          <w:i/>
        </w:rPr>
        <w:t>t</w:t>
      </w:r>
      <w:r w:rsidRPr="008560E0">
        <w:t xml:space="preserve"> was a randomly or otherwise selected index number of the training sample, </w:t>
      </w:r>
      <w:r w:rsidRPr="008560E0">
        <w:rPr>
          <w:i/>
        </w:rPr>
        <w:t>u</w:t>
      </w:r>
      <w:r w:rsidRPr="008560E0">
        <w:t xml:space="preserve"> was the index number of the BMU for </w:t>
      </w:r>
      <w:r w:rsidRPr="008560E0">
        <w:rPr>
          <w:i/>
        </w:rPr>
        <w:t>D(t)</w:t>
      </w:r>
      <w:r w:rsidRPr="008560E0">
        <w:t xml:space="preserve">, and </w:t>
      </w:r>
      <w:r w:rsidRPr="008560E0">
        <w:rPr>
          <w:i/>
        </w:rPr>
        <w:t>α(s)</w:t>
      </w:r>
      <w:r w:rsidRPr="008560E0">
        <w:t xml:space="preserve"> was a monotonically decreasing learning coefficient. Finally, </w:t>
      </w:r>
      <w:r w:rsidRPr="008560E0">
        <w:rPr>
          <w:i/>
        </w:rPr>
        <w:t>θ(u,v,s)</w:t>
      </w:r>
      <w:r w:rsidRPr="008560E0">
        <w:t xml:space="preserve"> was the neighbourhood function. It gave a distance between the previous node (</w:t>
      </w:r>
      <w:r w:rsidRPr="008560E0">
        <w:rPr>
          <w:i/>
        </w:rPr>
        <w:t>u)</w:t>
      </w:r>
      <w:r w:rsidRPr="008560E0">
        <w:t xml:space="preserve"> and the node (</w:t>
      </w:r>
      <w:r w:rsidRPr="008560E0">
        <w:rPr>
          <w:i/>
        </w:rPr>
        <w:t>v)</w:t>
      </w:r>
      <w:r w:rsidRPr="008560E0">
        <w:t xml:space="preserve"> in the iteration step (</w:t>
      </w:r>
      <w:r w:rsidRPr="008560E0">
        <w:rPr>
          <w:i/>
        </w:rPr>
        <w:t>s)</w:t>
      </w:r>
      <w:r w:rsidRPr="008560E0">
        <w:t>.</w:t>
      </w:r>
      <w:r w:rsidRPr="008560E0">
        <w:rPr>
          <w:i/>
        </w:rPr>
        <w:t xml:space="preserve"> </w:t>
      </w:r>
      <w:r w:rsidRPr="00276633">
        <w:fldChar w:fldCharType="begin"/>
      </w:r>
      <w:r>
        <w:instrText xml:space="preserve"> ADDIN EN.CITE &lt;EndNote&gt;&lt;Cite&gt;&lt;Author&gt;Kohonen&lt;/Author&gt;&lt;Year&gt;1982&lt;/Year&gt;&lt;RecNum&gt;456&lt;/RecNum&gt;&lt;DisplayText&gt;(Kohonen, 1982)&lt;/DisplayText&gt;&lt;record&gt;&lt;rec-number&gt;456&lt;/rec-number&gt;&lt;foreign-keys&gt;&lt;key app="EN" db-id="2s5r2exvzzvr5new29sxrxvvdzdf0ww9dp9w" timestamp="1550839973"&gt;456&lt;/key&gt;&lt;/foreign-keys&gt;&lt;ref-type name="Journal Article"&gt;17&lt;/ref-type&gt;&lt;contributors&gt;&lt;authors&gt;&lt;author&gt;Kohonen, T &lt;/author&gt;&lt;/authors&gt;&lt;/contributors&gt;&lt;titles&gt;&lt;title&gt;Self–organized formation of topologically correct feature maps&lt;/title&gt;&lt;secondary-title&gt;Biological Cybernetics&lt;/secondary-title&gt;&lt;/titles&gt;&lt;periodical&gt;&lt;full-title&gt;Biological Cybernetics&lt;/full-title&gt;&lt;/periodical&gt;&lt;pages&gt;59-68&lt;/pages&gt;&lt;volume&gt;43&lt;/volume&gt;&lt;number&gt;1&lt;/number&gt;&lt;dates&gt;&lt;year&gt;1982&lt;/year&gt;&lt;/dates&gt;&lt;urls&gt;&lt;/urls&gt;&lt;electronic-resource-num&gt;doi.org/10.1007/BF00337288&lt;/electronic-resource-num&gt;&lt;/record&gt;&lt;/Cite&gt;&lt;/EndNote&gt;</w:instrText>
      </w:r>
      <w:r w:rsidRPr="00276633">
        <w:fldChar w:fldCharType="separate"/>
      </w:r>
      <w:r>
        <w:rPr>
          <w:noProof/>
        </w:rPr>
        <w:t>(Kohonen, 1982)</w:t>
      </w:r>
      <w:r w:rsidRPr="00276633">
        <w:fldChar w:fldCharType="end"/>
      </w:r>
    </w:p>
    <w:p w:rsidR="00F40C2F" w:rsidRPr="000C084C" w:rsidRDefault="00F40C2F" w:rsidP="00F40C2F">
      <w:pPr>
        <w:rPr>
          <w:shd w:val="clear" w:color="auto" w:fill="FFFFFF"/>
          <w:lang w:val="en-US"/>
        </w:rPr>
      </w:pPr>
      <w:r w:rsidRPr="000C084C">
        <w:rPr>
          <w:shd w:val="clear" w:color="auto" w:fill="FFFFFF"/>
          <w:lang w:val="en-US"/>
        </w:rPr>
        <w:t xml:space="preserve">For performing this kind of an iterative calculation, the use of computer program techniques was naturally implied, such as ‘MiniSom’ python function developed earlier </w:t>
      </w:r>
      <w:r w:rsidRPr="00276633">
        <w:rPr>
          <w:shd w:val="clear" w:color="auto" w:fill="FFFFFF"/>
          <w:lang w:val="en-US"/>
        </w:rPr>
        <w:fldChar w:fldCharType="begin"/>
      </w:r>
      <w:r>
        <w:rPr>
          <w:shd w:val="clear" w:color="auto" w:fill="FFFFFF"/>
          <w:lang w:val="en-US"/>
        </w:rPr>
        <w:instrText xml:space="preserve"> ADDIN EN.CITE &lt;EndNote&gt;&lt;Cite&gt;&lt;Author&gt;GitHub&lt;/Author&gt;&lt;Year&gt;2019&lt;/Year&gt;&lt;RecNum&gt;470&lt;/RecNum&gt;&lt;DisplayText&gt;(GitHub, 2019)&lt;/DisplayText&gt;&lt;record&gt;&lt;rec-number&gt;470&lt;/rec-number&gt;&lt;foreign-keys&gt;&lt;key app="EN" db-id="2s5r2exvzzvr5new29sxrxvvdzdf0ww9dp9w" timestamp="1553005949"&gt;470&lt;/key&gt;&lt;/foreign-keys&gt;&lt;ref-type name="Web Page"&gt;12&lt;/ref-type&gt;&lt;contributors&gt;&lt;authors&gt;&lt;author&gt;GitHub&lt;/author&gt;&lt;/authors&gt;&lt;/contributors&gt;&lt;titles&gt;&lt;title&gt;MiniSom&lt;/title&gt;&lt;/titles&gt;&lt;pages&gt;MiniSom is a minimalistic implementation of the Self Organizing Maps&lt;/pages&gt;&lt;dates&gt;&lt;year&gt;2019&lt;/year&gt;&lt;/dates&gt;&lt;urls&gt;&lt;related-urls&gt;&lt;url&gt;https://github.com/JustGlowing/minisom&lt;/url&gt;&lt;/related-urls&gt;&lt;/urls&gt;&lt;/record&gt;&lt;/Cite&gt;&lt;/EndNote&gt;</w:instrText>
      </w:r>
      <w:r w:rsidRPr="00276633">
        <w:rPr>
          <w:shd w:val="clear" w:color="auto" w:fill="FFFFFF"/>
          <w:lang w:val="en-US"/>
        </w:rPr>
        <w:fldChar w:fldCharType="separate"/>
      </w:r>
      <w:r>
        <w:rPr>
          <w:noProof/>
          <w:shd w:val="clear" w:color="auto" w:fill="FFFFFF"/>
          <w:lang w:val="en-US"/>
        </w:rPr>
        <w:t>(GitHub, 2019)</w:t>
      </w:r>
      <w:r w:rsidRPr="00276633">
        <w:rPr>
          <w:shd w:val="clear" w:color="auto" w:fill="FFFFFF"/>
          <w:lang w:val="en-US"/>
        </w:rPr>
        <w:fldChar w:fldCharType="end"/>
      </w:r>
      <w:r w:rsidRPr="00276633">
        <w:rPr>
          <w:shd w:val="clear" w:color="auto" w:fill="FFFFFF"/>
          <w:lang w:val="en-US"/>
        </w:rPr>
        <w:t>.</w:t>
      </w:r>
      <w:r w:rsidRPr="000C084C">
        <w:rPr>
          <w:shd w:val="clear" w:color="auto" w:fill="FFFFFF"/>
          <w:lang w:val="en-US"/>
        </w:rPr>
        <w:t xml:space="preserve"> Shortly, it required four instructions: 1. Importing and normalizing the initial experimental or simulation data, 2. Specifications for the node map; the size of the node map matrix, learning coefficient, initial spread of neighborhood function as gaussian, and the neighborhood function, which was here the ‘</w:t>
      </w:r>
      <w:r w:rsidRPr="00276633">
        <w:rPr>
          <w:shd w:val="clear" w:color="auto" w:fill="FFFFFF"/>
          <w:lang w:val="en-US"/>
        </w:rPr>
        <w:t>Mexican</w:t>
      </w:r>
      <w:r w:rsidRPr="000C084C">
        <w:rPr>
          <w:shd w:val="clear" w:color="auto" w:fill="FFFFFF"/>
          <w:lang w:val="en-US"/>
        </w:rPr>
        <w:t xml:space="preserve"> hat’ in order to gather all 2D nodes inside an oval, 3. By randomly and with the principle component analysis style weighted BMUs, and 4. The iteration, i.e. the random training 5000 times by default, since more than 300 did not enhance the accuracy significantly </w:t>
      </w:r>
      <w:r w:rsidRPr="00276633">
        <w:rPr>
          <w:shd w:val="clear" w:color="auto" w:fill="FFFFFF"/>
          <w:lang w:val="en-US"/>
        </w:rPr>
        <w:fldChar w:fldCharType="begin"/>
      </w:r>
      <w:r>
        <w:rPr>
          <w:shd w:val="clear" w:color="auto" w:fill="FFFFFF"/>
          <w:lang w:val="en-US"/>
        </w:rPr>
        <w:instrText xml:space="preserve"> ADDIN EN.CITE &lt;EndNote&gt;&lt;Cite&gt;&lt;Author&gt;GitHub&lt;/Author&gt;&lt;Year&gt;2019&lt;/Year&gt;&lt;RecNum&gt;470&lt;/RecNum&gt;&lt;DisplayText&gt;(GitHub, 2019)&lt;/DisplayText&gt;&lt;record&gt;&lt;rec-number&gt;470&lt;/rec-number&gt;&lt;foreign-keys&gt;&lt;key app="EN" db-id="2s5r2exvzzvr5new29sxrxvvdzdf0ww9dp9w" timestamp="1553005949"&gt;470&lt;/key&gt;&lt;/foreign-keys&gt;&lt;ref-type name="Web Page"&gt;12&lt;/ref-type&gt;&lt;contributors&gt;&lt;authors&gt;&lt;author&gt;GitHub&lt;/author&gt;&lt;/authors&gt;&lt;/contributors&gt;&lt;titles&gt;&lt;title&gt;MiniSom&lt;/title&gt;&lt;/titles&gt;&lt;pages&gt;MiniSom is a minimalistic implementation of the Self Organizing Maps&lt;/pages&gt;&lt;dates&gt;&lt;year&gt;2019&lt;/year&gt;&lt;/dates&gt;&lt;urls&gt;&lt;related-urls&gt;&lt;url&gt;https://github.com/JustGlowing/minisom&lt;/url&gt;&lt;/related-urls&gt;&lt;/urls&gt;&lt;/record&gt;&lt;/Cite&gt;&lt;/EndNote&gt;</w:instrText>
      </w:r>
      <w:r w:rsidRPr="00276633">
        <w:rPr>
          <w:shd w:val="clear" w:color="auto" w:fill="FFFFFF"/>
          <w:lang w:val="en-US"/>
        </w:rPr>
        <w:fldChar w:fldCharType="separate"/>
      </w:r>
      <w:r>
        <w:rPr>
          <w:noProof/>
          <w:shd w:val="clear" w:color="auto" w:fill="FFFFFF"/>
          <w:lang w:val="en-US"/>
        </w:rPr>
        <w:t>(GitHub, 2019)</w:t>
      </w:r>
      <w:r w:rsidRPr="00276633">
        <w:rPr>
          <w:shd w:val="clear" w:color="auto" w:fill="FFFFFF"/>
          <w:lang w:val="en-US"/>
        </w:rPr>
        <w:fldChar w:fldCharType="end"/>
      </w:r>
      <w:r w:rsidRPr="00276633">
        <w:rPr>
          <w:shd w:val="clear" w:color="auto" w:fill="FFFFFF"/>
          <w:lang w:val="en-US"/>
        </w:rPr>
        <w:t>,</w:t>
      </w:r>
      <w:r w:rsidRPr="000C084C">
        <w:rPr>
          <w:shd w:val="clear" w:color="auto" w:fill="FFFFFF"/>
          <w:lang w:val="en-US"/>
        </w:rPr>
        <w:t xml:space="preserve"> and plotting the SOM nodes with gradually increasing colors in respect to their closeness to the original data. As for the other values, sigma was four, learning rate 0.5, and the size of the random seed 10. The routine took about 15-40 minutes depending on the original size, i.e. memory space used by the computer, of the initial data. This was followed by the grouping of closest SOM nodes, or groups, to different categories, such as here to the cell coordinates and their instantaneous speeds, in respect to the previous time point coordinates. </w:t>
      </w:r>
    </w:p>
    <w:p w:rsidR="00F40C2F" w:rsidRPr="008560E0" w:rsidRDefault="00F40C2F" w:rsidP="00F40C2F">
      <w:pPr>
        <w:rPr>
          <w:color w:val="212121"/>
          <w:shd w:val="clear" w:color="auto" w:fill="FFFFFF"/>
        </w:rPr>
      </w:pPr>
      <w:r w:rsidRPr="00BB0462">
        <w:rPr>
          <w:shd w:val="clear" w:color="auto" w:fill="FFFFFF"/>
        </w:rPr>
        <w:t>The segmentation worked</w:t>
      </w:r>
      <w:r w:rsidRPr="00193E17">
        <w:rPr>
          <w:shd w:val="clear" w:color="auto" w:fill="FFFFFF"/>
        </w:rPr>
        <w:t xml:space="preserve"> so that we reduced the noise-cell coordinates to their respective real cells by applying the mean area and speed</w:t>
      </w:r>
      <w:r w:rsidRPr="008560E0">
        <w:rPr>
          <w:shd w:val="clear" w:color="auto" w:fill="FFFFFF"/>
        </w:rPr>
        <w:t xml:space="preserve"> (50 µm</w:t>
      </w:r>
      <w:r w:rsidRPr="008560E0">
        <w:rPr>
          <w:shd w:val="clear" w:color="auto" w:fill="FFFFFF"/>
          <w:vertAlign w:val="superscript"/>
        </w:rPr>
        <w:t>2</w:t>
      </w:r>
      <w:r w:rsidRPr="008560E0">
        <w:rPr>
          <w:shd w:val="clear" w:color="auto" w:fill="FFFFFF"/>
        </w:rPr>
        <w:t xml:space="preserve">, 0.15 µm/min) </w:t>
      </w:r>
      <w:r w:rsidRPr="008560E0">
        <w:rPr>
          <w:shd w:val="clear" w:color="auto" w:fill="FFFFFF"/>
        </w:rPr>
        <w:fldChar w:fldCharType="begin">
          <w:fldData xml:space="preserve">PEVuZE5vdGU+PENpdGU+PEF1dGhvcj5TdGVnbWFpZXI8L0F1dGhvcj48WWVhcj4yMDE2PC9ZZWFy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</w:fldData>
        </w:fldChar>
      </w:r>
      <w:r>
        <w:rPr>
          <w:shd w:val="clear" w:color="auto" w:fill="FFFFFF"/>
        </w:rPr>
        <w:instrText xml:space="preserve"> ADDIN EN.CITE </w:instrText>
      </w:r>
      <w:r>
        <w:rPr>
          <w:shd w:val="clear" w:color="auto" w:fill="FFFFFF"/>
        </w:rPr>
        <w:fldChar w:fldCharType="begin">
          <w:fldData xml:space="preserve">PEVuZE5vdGU+PENpdGU+PEF1dGhvcj5TdGVnbWFpZXI8L0F1dGhvcj48WWVhcj4yMDE2PC9ZZWFy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</w:fldData>
        </w:fldChar>
      </w:r>
      <w:r>
        <w:rPr>
          <w:shd w:val="clear" w:color="auto" w:fill="FFFFFF"/>
        </w:rPr>
        <w:instrText xml:space="preserve"> ADDIN EN.CITE.DATA </w:instrText>
      </w:r>
      <w:r>
        <w:rPr>
          <w:shd w:val="clear" w:color="auto" w:fill="FFFFFF"/>
        </w:rPr>
      </w:r>
      <w:r>
        <w:rPr>
          <w:shd w:val="clear" w:color="auto" w:fill="FFFFFF"/>
        </w:rPr>
        <w:fldChar w:fldCharType="end"/>
      </w:r>
      <w:r w:rsidRPr="008560E0">
        <w:rPr>
          <w:shd w:val="clear" w:color="auto" w:fill="FFFFFF"/>
        </w:rPr>
      </w:r>
      <w:r w:rsidRPr="008560E0">
        <w:rPr>
          <w:shd w:val="clear" w:color="auto" w:fill="FFFFFF"/>
        </w:rPr>
        <w:fldChar w:fldCharType="separate"/>
      </w:r>
      <w:r>
        <w:rPr>
          <w:noProof/>
          <w:shd w:val="clear" w:color="auto" w:fill="FFFFFF"/>
        </w:rPr>
        <w:t>(Stegmaier</w:t>
      </w:r>
      <w:r w:rsidRPr="00C1025A">
        <w:rPr>
          <w:i/>
          <w:noProof/>
          <w:shd w:val="clear" w:color="auto" w:fill="FFFFFF"/>
        </w:rPr>
        <w:t xml:space="preserve"> et al.</w:t>
      </w:r>
      <w:r>
        <w:rPr>
          <w:noProof/>
          <w:shd w:val="clear" w:color="auto" w:fill="FFFFFF"/>
        </w:rPr>
        <w:t>, 2016)</w:t>
      </w:r>
      <w:r w:rsidRPr="008560E0">
        <w:rPr>
          <w:shd w:val="clear" w:color="auto" w:fill="FFFFFF"/>
        </w:rPr>
        <w:fldChar w:fldCharType="end"/>
      </w:r>
      <w:r w:rsidRPr="008560E0">
        <w:rPr>
          <w:shd w:val="clear" w:color="auto" w:fill="FFFFFF"/>
        </w:rPr>
        <w:t xml:space="preserve">. The tool selected and grouped all the cell coordinates together with their speeds in the experiments or simulations. With the appropriate </w:t>
      </w:r>
      <w:r w:rsidRPr="00BB0462">
        <w:rPr>
          <w:shd w:val="clear" w:color="auto" w:fill="FFFFFF"/>
        </w:rPr>
        <w:t>SOM transformed plotting routines, we evaluated</w:t>
      </w:r>
      <w:r w:rsidRPr="00193E17">
        <w:rPr>
          <w:shd w:val="clear" w:color="auto" w:fill="FFFFFF"/>
        </w:rPr>
        <w:t xml:space="preserve"> the reasons for the cell developments in the different cell coordinates.</w:t>
      </w:r>
    </w:p>
    <w:p w:rsidR="00F40C2F" w:rsidRPr="008560E0" w:rsidRDefault="00F40C2F" w:rsidP="00F40C2F">
      <w:pPr>
        <w:rPr>
          <w:shd w:val="clear" w:color="auto" w:fill="FFFFFF"/>
        </w:rPr>
      </w:pPr>
      <w:r w:rsidRPr="008560E0">
        <w:rPr>
          <w:shd w:val="clear" w:color="auto" w:fill="FFFFFF"/>
        </w:rPr>
        <w:t xml:space="preserve">It was not necessary to find the NP cell speed regions </w:t>
      </w:r>
      <w:r w:rsidRPr="00BB0462">
        <w:rPr>
          <w:shd w:val="clear" w:color="auto" w:fill="FFFFFF"/>
        </w:rPr>
        <w:t xml:space="preserve">with SOM or otherwise by choosing certain NP cells rather than the derivates of their speed trend. This was performed by selecting all instantaneous NP speeds and their coordinates of experimental noisy data (particularly our experiments) to SOM. And after the iteration procedures, we transformed the speed contours, i.e. ‘stable regions’, back to real normed space with experimental images in the background </w:t>
      </w:r>
      <w:r w:rsidRPr="00193E17">
        <w:rPr>
          <w:shd w:val="clear" w:color="auto" w:fill="FFFFFF"/>
        </w:rPr>
        <w:fldChar w:fldCharType="begin">
          <w:fldData xml:space="preserve">PEVuZE5vdGU+PENpdGU+PEF1dGhvcj5TdGVnbWFpZXI8L0F1dGhvcj48WWVhcj4yMDE2PC9ZZWFy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</w:fldData>
        </w:fldChar>
      </w:r>
      <w:r>
        <w:rPr>
          <w:shd w:val="clear" w:color="auto" w:fill="FFFFFF"/>
        </w:rPr>
        <w:instrText xml:space="preserve"> ADDIN EN.CITE </w:instrText>
      </w:r>
      <w:r>
        <w:rPr>
          <w:shd w:val="clear" w:color="auto" w:fill="FFFFFF"/>
        </w:rPr>
        <w:fldChar w:fldCharType="begin">
          <w:fldData xml:space="preserve">PEVuZE5vdGU+PENpdGU+PEF1dGhvcj5TdGVnbWFpZXI8L0F1dGhvcj48WWVhcj4yMDE2PC9ZZWFy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</w:fldData>
        </w:fldChar>
      </w:r>
      <w:r>
        <w:rPr>
          <w:shd w:val="clear" w:color="auto" w:fill="FFFFFF"/>
        </w:rPr>
        <w:instrText xml:space="preserve"> ADDIN EN.CITE.DATA </w:instrText>
      </w:r>
      <w:r>
        <w:rPr>
          <w:shd w:val="clear" w:color="auto" w:fill="FFFFFF"/>
        </w:rPr>
      </w:r>
      <w:r>
        <w:rPr>
          <w:shd w:val="clear" w:color="auto" w:fill="FFFFFF"/>
        </w:rPr>
        <w:fldChar w:fldCharType="end"/>
      </w:r>
      <w:r w:rsidRPr="00193E17">
        <w:rPr>
          <w:shd w:val="clear" w:color="auto" w:fill="FFFFFF"/>
        </w:rPr>
      </w:r>
      <w:r w:rsidRPr="00193E17">
        <w:rPr>
          <w:shd w:val="clear" w:color="auto" w:fill="FFFFFF"/>
        </w:rPr>
        <w:fldChar w:fldCharType="separate"/>
      </w:r>
      <w:r>
        <w:rPr>
          <w:noProof/>
          <w:shd w:val="clear" w:color="auto" w:fill="FFFFFF"/>
        </w:rPr>
        <w:t>(Stegmaier</w:t>
      </w:r>
      <w:r w:rsidRPr="00C1025A">
        <w:rPr>
          <w:i/>
          <w:noProof/>
          <w:shd w:val="clear" w:color="auto" w:fill="FFFFFF"/>
        </w:rPr>
        <w:t xml:space="preserve"> et al.</w:t>
      </w:r>
      <w:r>
        <w:rPr>
          <w:noProof/>
          <w:shd w:val="clear" w:color="auto" w:fill="FFFFFF"/>
        </w:rPr>
        <w:t>, 2016)</w:t>
      </w:r>
      <w:r w:rsidRPr="00193E17">
        <w:rPr>
          <w:shd w:val="clear" w:color="auto" w:fill="FFFFFF"/>
        </w:rPr>
        <w:fldChar w:fldCharType="end"/>
      </w:r>
      <w:r w:rsidRPr="00193E17">
        <w:rPr>
          <w:shd w:val="clear" w:color="auto" w:fill="FFFFFF"/>
        </w:rPr>
        <w:t>.</w:t>
      </w:r>
      <w:r w:rsidRPr="008560E0">
        <w:rPr>
          <w:shd w:val="clear" w:color="auto" w:fill="FFFFFF"/>
        </w:rPr>
        <w:t xml:space="preserve"> As a result, SOM could be also used as a way to check the imaging or segmentation accuracy, as well as a segmentation tool as such. </w:t>
      </w:r>
    </w:p>
    <w:p w:rsidR="00F40C2F" w:rsidRPr="008560E0" w:rsidRDefault="00F40C2F" w:rsidP="00F40C2F">
      <w:pPr>
        <w:rPr>
          <w:color w:val="212121"/>
          <w:shd w:val="clear" w:color="auto" w:fill="FFFFFF"/>
        </w:rPr>
      </w:pPr>
      <w:r w:rsidRPr="008560E0">
        <w:rPr>
          <w:color w:val="212121"/>
          <w:shd w:val="clear" w:color="auto" w:fill="FFFFFF"/>
        </w:rPr>
        <w:lastRenderedPageBreak/>
        <w:t xml:space="preserve">We devised a SOM node matrix size as 10 times 10 due computational efficiency </w:t>
      </w:r>
      <w:r w:rsidRPr="00276633">
        <w:rPr>
          <w:rFonts w:cstheme="minorHAnsi"/>
          <w:color w:val="212121"/>
          <w:szCs w:val="24"/>
          <w:shd w:val="clear" w:color="auto" w:fill="FFFFFF"/>
        </w:rPr>
        <w:fldChar w:fldCharType="begin"/>
      </w:r>
      <w:r>
        <w:rPr>
          <w:rFonts w:cstheme="minorHAnsi"/>
          <w:color w:val="212121"/>
          <w:szCs w:val="24"/>
          <w:shd w:val="clear" w:color="auto" w:fill="FFFFFF"/>
        </w:rPr>
        <w:instrText xml:space="preserve"> ADDIN EN.CITE &lt;EndNote&gt;&lt;Cite&gt;&lt;Author&gt;GitHub&lt;/Author&gt;&lt;Year&gt;2019&lt;/Year&gt;&lt;RecNum&gt;470&lt;/RecNum&gt;&lt;DisplayText&gt;(GitHub, 2019)&lt;/DisplayText&gt;&lt;record&gt;&lt;rec-number&gt;470&lt;/rec-number&gt;&lt;foreign-keys&gt;&lt;key app="EN" db-id="2s5r2exvzzvr5new29sxrxvvdzdf0ww9dp9w" timestamp="1553005949"&gt;470&lt;/key&gt;&lt;/foreign-keys&gt;&lt;ref-type name="Web Page"&gt;12&lt;/ref-type&gt;&lt;contributors&gt;&lt;authors&gt;&lt;author&gt;GitHub&lt;/author&gt;&lt;/authors&gt;&lt;/contributors&gt;&lt;titles&gt;&lt;title&gt;MiniSom&lt;/title&gt;&lt;/titles&gt;&lt;pages&gt;MiniSom is a minimalistic implementation of the Self Organizing Maps&lt;/pages&gt;&lt;dates&gt;&lt;year&gt;2019&lt;/year&gt;&lt;/dates&gt;&lt;urls&gt;&lt;related-urls&gt;&lt;url&gt;https://github.com/JustGlowing/minisom&lt;/url&gt;&lt;/related-urls&gt;&lt;/urls&gt;&lt;/record&gt;&lt;/Cite&gt;&lt;/EndNote&gt;</w:instrText>
      </w:r>
      <w:r w:rsidRPr="00276633">
        <w:rPr>
          <w:rFonts w:cstheme="minorHAnsi"/>
          <w:color w:val="212121"/>
          <w:szCs w:val="24"/>
          <w:shd w:val="clear" w:color="auto" w:fill="FFFFFF"/>
        </w:rPr>
        <w:fldChar w:fldCharType="separate"/>
      </w:r>
      <w:r>
        <w:rPr>
          <w:rFonts w:cstheme="minorHAnsi"/>
          <w:noProof/>
          <w:color w:val="212121"/>
          <w:szCs w:val="24"/>
          <w:shd w:val="clear" w:color="auto" w:fill="FFFFFF"/>
        </w:rPr>
        <w:t>(GitHub, 2019)</w:t>
      </w:r>
      <w:r w:rsidRPr="00276633">
        <w:rPr>
          <w:rFonts w:cstheme="minorHAnsi"/>
          <w:color w:val="212121"/>
          <w:szCs w:val="24"/>
          <w:shd w:val="clear" w:color="auto" w:fill="FFFFFF"/>
        </w:rPr>
        <w:fldChar w:fldCharType="end"/>
      </w:r>
      <w:r w:rsidRPr="00276633">
        <w:rPr>
          <w:rFonts w:cstheme="minorHAnsi"/>
          <w:color w:val="212121"/>
          <w:szCs w:val="24"/>
          <w:shd w:val="clear" w:color="auto" w:fill="FFFFFF"/>
        </w:rPr>
        <w:t>,</w:t>
      </w:r>
      <w:r w:rsidRPr="00BB0462">
        <w:rPr>
          <w:color w:val="212121"/>
          <w:shd w:val="clear" w:color="auto" w:fill="FFFFFF"/>
        </w:rPr>
        <w:t xml:space="preserve"> and the original size of the experimental data matrix as 25000 times four </w:t>
      </w:r>
      <w:r w:rsidRPr="00193E17">
        <w:rPr>
          <w:color w:val="212121"/>
          <w:shd w:val="clear" w:color="auto" w:fill="FFFFFF"/>
        </w:rPr>
        <w:fldChar w:fldCharType="begin">
          <w:fldData xml:space="preserve">PEVuZE5vdGU+PENpdGU+PEF1dGhvcj5HaXRIdWI8L0F1dGhvcj48WWVhcj4yMDE5PC9ZZWFyPjxS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</w:fldData>
        </w:fldChar>
      </w:r>
      <w:r>
        <w:rPr>
          <w:color w:val="212121"/>
          <w:shd w:val="clear" w:color="auto" w:fill="FFFFFF"/>
        </w:rPr>
        <w:instrText xml:space="preserve"> ADDIN EN.CITE </w:instrText>
      </w:r>
      <w:r>
        <w:rPr>
          <w:color w:val="212121"/>
          <w:shd w:val="clear" w:color="auto" w:fill="FFFFFF"/>
        </w:rPr>
        <w:fldChar w:fldCharType="begin">
          <w:fldData xml:space="preserve">PEVuZE5vdGU+PENpdGU+PEF1dGhvcj5HaXRIdWI8L0F1dGhvcj48WWVhcj4yMDE5PC9ZZWFyPjxS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</w:fldData>
        </w:fldChar>
      </w:r>
      <w:r>
        <w:rPr>
          <w:color w:val="212121"/>
          <w:shd w:val="clear" w:color="auto" w:fill="FFFFFF"/>
        </w:rPr>
        <w:instrText xml:space="preserve"> ADDIN EN.CITE.DATA </w:instrText>
      </w:r>
      <w:r>
        <w:rPr>
          <w:color w:val="212121"/>
          <w:shd w:val="clear" w:color="auto" w:fill="FFFFFF"/>
        </w:rPr>
      </w:r>
      <w:r>
        <w:rPr>
          <w:color w:val="212121"/>
          <w:shd w:val="clear" w:color="auto" w:fill="FFFFFF"/>
        </w:rPr>
        <w:fldChar w:fldCharType="end"/>
      </w:r>
      <w:r w:rsidRPr="00193E17">
        <w:rPr>
          <w:color w:val="212121"/>
          <w:shd w:val="clear" w:color="auto" w:fill="FFFFFF"/>
        </w:rPr>
      </w:r>
      <w:r w:rsidRPr="00193E17">
        <w:rPr>
          <w:color w:val="212121"/>
          <w:shd w:val="clear" w:color="auto" w:fill="FFFFFF"/>
        </w:rPr>
        <w:fldChar w:fldCharType="separate"/>
      </w:r>
      <w:r>
        <w:rPr>
          <w:noProof/>
          <w:color w:val="212121"/>
          <w:shd w:val="clear" w:color="auto" w:fill="FFFFFF"/>
        </w:rPr>
        <w:t>(Combes</w:t>
      </w:r>
      <w:r w:rsidRPr="00C1025A">
        <w:rPr>
          <w:i/>
          <w:noProof/>
          <w:color w:val="212121"/>
          <w:shd w:val="clear" w:color="auto" w:fill="FFFFFF"/>
        </w:rPr>
        <w:t xml:space="preserve"> et al.</w:t>
      </w:r>
      <w:r>
        <w:rPr>
          <w:noProof/>
          <w:color w:val="212121"/>
          <w:shd w:val="clear" w:color="auto" w:fill="FFFFFF"/>
        </w:rPr>
        <w:t>, 2016; GitHub, 2019)</w:t>
      </w:r>
      <w:r w:rsidRPr="00193E17">
        <w:rPr>
          <w:color w:val="212121"/>
          <w:shd w:val="clear" w:color="auto" w:fill="FFFFFF"/>
        </w:rPr>
        <w:fldChar w:fldCharType="end"/>
      </w:r>
      <w:r w:rsidRPr="00193E17">
        <w:rPr>
          <w:color w:val="212121"/>
          <w:shd w:val="clear" w:color="auto" w:fill="FFFFFF"/>
        </w:rPr>
        <w:t xml:space="preserve">. And from those 100 possible nodes (of SOM), we found 10-30 nodes in total that were close to the original data (after the iterative training). Subsequently, we chose eight closest groups to the data. </w:t>
      </w:r>
    </w:p>
    <w:p w:rsidR="00F40C2F" w:rsidRDefault="00F40C2F" w:rsidP="00F40C2F">
      <w:pPr>
        <w:rPr>
          <w:color w:val="212121"/>
          <w:shd w:val="clear" w:color="auto" w:fill="FFFFFF"/>
        </w:rPr>
      </w:pPr>
      <w:r w:rsidRPr="008560E0">
        <w:rPr>
          <w:color w:val="212121"/>
          <w:shd w:val="clear" w:color="auto" w:fill="FFFFFF"/>
        </w:rPr>
        <w:t xml:space="preserve">We further selected the groups, where the cell speeds were 95 % similar in the beginning and in the end. This was because we were interested in the different regions of speeds. There were usually three groups from the eight. We could remap these three nodes of ‘speeds and coordinates of NP cells’ back to normalized 2D or 3D experimental or simulation space, because we knew the (original) coordinates of these cells. </w:t>
      </w:r>
    </w:p>
    <w:p w:rsidR="00F40C2F" w:rsidRPr="00EC5B81" w:rsidRDefault="00F40C2F" w:rsidP="00F40C2F">
      <w:pPr>
        <w:pStyle w:val="Heading2"/>
        <w:rPr>
          <w:color w:val="000000"/>
        </w:rPr>
      </w:pPr>
    </w:p>
    <w:p w:rsidR="00EB3BB0" w:rsidRDefault="00EB3BB0">
      <w:bookmarkStart w:id="12" w:name="_GoBack"/>
      <w:bookmarkEnd w:id="12"/>
    </w:p>
    <w:sectPr w:rsidR="00EB3BB0" w:rsidSect="00857921">
      <w:headerReference w:type="default" r:id="rId5"/>
      <w:footerReference w:type="default" r:id="rId6"/>
      <w:pgSz w:w="11906" w:h="16838"/>
      <w:pgMar w:top="1440" w:right="1440" w:bottom="1440" w:left="1440" w:header="567" w:footer="56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inionMath-Regular">
    <w:altName w:val="Microsoft YaHei"/>
    <w:panose1 w:val="00000000000000000000"/>
    <w:charset w:val="86"/>
    <w:family w:val="auto"/>
    <w:notTrueType/>
    <w:pitch w:val="default"/>
    <w:sig w:usb0="00000001" w:usb1="080E0000" w:usb2="00000010" w:usb3="00000000" w:csb0="00040000" w:csb1="00000000"/>
  </w:font>
  <w:font w:name="等?">
    <w:altName w:val="Yu Gothic"/>
    <w:panose1 w:val="00000000000000000000"/>
    <w:charset w:val="80"/>
    <w:family w:val="roman"/>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1110F" w:rsidRDefault="00F40C2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60284858"/>
      <w:docPartObj>
        <w:docPartGallery w:val="Page Numbers (Top of Page)"/>
        <w:docPartUnique/>
      </w:docPartObj>
    </w:sdtPr>
    <w:sdtEndPr>
      <w:rPr>
        <w:noProof/>
      </w:rPr>
    </w:sdtEndPr>
    <w:sdtContent>
      <w:p w:rsidR="0011110F" w:rsidRDefault="00F40C2F">
        <w:pPr>
          <w:pStyle w:val="Header"/>
          <w:jc w:val="right"/>
        </w:pPr>
        <w:r>
          <w:fldChar w:fldCharType="begin"/>
        </w:r>
        <w:r>
          <w:instrText xml:space="preserve"> PAGE   \* MERGEFORMAT </w:instrText>
        </w:r>
        <w:r>
          <w:fldChar w:fldCharType="separate"/>
        </w:r>
        <w:r>
          <w:rPr>
            <w:noProof/>
          </w:rPr>
          <w:t>13</w:t>
        </w:r>
        <w:r>
          <w:rPr>
            <w:noProof/>
          </w:rPr>
          <w:fldChar w:fldCharType="end"/>
        </w:r>
      </w:p>
    </w:sdtContent>
  </w:sdt>
  <w:p w:rsidR="0011110F" w:rsidRDefault="00F40C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E154D71"/>
    <w:multiLevelType w:val="hybridMultilevel"/>
    <w:tmpl w:val="54A6D38A"/>
    <w:lvl w:ilvl="0" w:tplc="0407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0C2F"/>
    <w:rsid w:val="00CE03EE"/>
    <w:rsid w:val="00E930D8"/>
    <w:rsid w:val="00EB3BB0"/>
    <w:rsid w:val="00F40C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D677F66-F299-451A-84D5-4FD8010B8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0C2F"/>
    <w:pPr>
      <w:spacing w:line="240" w:lineRule="auto"/>
    </w:pPr>
    <w:rPr>
      <w:rFonts w:eastAsiaTheme="minorEastAsia"/>
      <w:sz w:val="24"/>
      <w:szCs w:val="28"/>
      <w:lang w:val="en-GB" w:eastAsia="zh-CN" w:bidi="th-TH"/>
    </w:rPr>
  </w:style>
  <w:style w:type="paragraph" w:styleId="Heading1">
    <w:name w:val="heading 1"/>
    <w:basedOn w:val="Normal"/>
    <w:next w:val="Normal"/>
    <w:link w:val="Heading1Char"/>
    <w:uiPriority w:val="99"/>
    <w:qFormat/>
    <w:rsid w:val="00F40C2F"/>
    <w:pPr>
      <w:keepNext/>
      <w:keepLines/>
      <w:spacing w:before="240" w:after="0"/>
      <w:outlineLvl w:val="0"/>
    </w:pPr>
    <w:rPr>
      <w:rFonts w:eastAsiaTheme="majorEastAsia" w:cstheme="majorBidi"/>
      <w:b/>
      <w:sz w:val="32"/>
      <w:szCs w:val="40"/>
    </w:rPr>
  </w:style>
  <w:style w:type="paragraph" w:styleId="Heading2">
    <w:name w:val="heading 2"/>
    <w:basedOn w:val="Normal"/>
    <w:next w:val="Normal"/>
    <w:link w:val="Heading2Char"/>
    <w:uiPriority w:val="99"/>
    <w:unhideWhenUsed/>
    <w:qFormat/>
    <w:rsid w:val="00F40C2F"/>
    <w:pPr>
      <w:keepNext/>
      <w:keepLines/>
      <w:spacing w:before="40" w:after="0"/>
      <w:outlineLvl w:val="1"/>
    </w:pPr>
    <w:rPr>
      <w:rFonts w:eastAsiaTheme="majorEastAsia" w:cstheme="majorBidi"/>
      <w:b/>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F40C2F"/>
    <w:rPr>
      <w:rFonts w:eastAsiaTheme="majorEastAsia" w:cstheme="majorBidi"/>
      <w:b/>
      <w:sz w:val="32"/>
      <w:szCs w:val="40"/>
      <w:lang w:val="en-GB" w:eastAsia="zh-CN" w:bidi="th-TH"/>
    </w:rPr>
  </w:style>
  <w:style w:type="character" w:customStyle="1" w:styleId="Heading2Char">
    <w:name w:val="Heading 2 Char"/>
    <w:basedOn w:val="DefaultParagraphFont"/>
    <w:link w:val="Heading2"/>
    <w:uiPriority w:val="99"/>
    <w:rsid w:val="00F40C2F"/>
    <w:rPr>
      <w:rFonts w:eastAsiaTheme="majorEastAsia" w:cstheme="majorBidi"/>
      <w:b/>
      <w:sz w:val="24"/>
      <w:szCs w:val="33"/>
      <w:lang w:val="en-GB" w:eastAsia="zh-CN" w:bidi="th-TH"/>
    </w:rPr>
  </w:style>
  <w:style w:type="character" w:styleId="CommentReference">
    <w:name w:val="annotation reference"/>
    <w:basedOn w:val="DefaultParagraphFont"/>
    <w:uiPriority w:val="99"/>
    <w:semiHidden/>
    <w:unhideWhenUsed/>
    <w:rsid w:val="00F40C2F"/>
    <w:rPr>
      <w:sz w:val="16"/>
      <w:szCs w:val="16"/>
    </w:rPr>
  </w:style>
  <w:style w:type="paragraph" w:styleId="ListParagraph">
    <w:name w:val="List Paragraph"/>
    <w:basedOn w:val="Normal"/>
    <w:uiPriority w:val="34"/>
    <w:qFormat/>
    <w:rsid w:val="00F40C2F"/>
    <w:pPr>
      <w:ind w:left="720"/>
      <w:contextualSpacing/>
    </w:pPr>
  </w:style>
  <w:style w:type="paragraph" w:styleId="Header">
    <w:name w:val="header"/>
    <w:basedOn w:val="Normal"/>
    <w:link w:val="HeaderChar"/>
    <w:uiPriority w:val="99"/>
    <w:unhideWhenUsed/>
    <w:rsid w:val="00F40C2F"/>
    <w:pPr>
      <w:tabs>
        <w:tab w:val="center" w:pos="4513"/>
        <w:tab w:val="right" w:pos="9026"/>
      </w:tabs>
      <w:spacing w:after="0"/>
    </w:pPr>
  </w:style>
  <w:style w:type="character" w:customStyle="1" w:styleId="HeaderChar">
    <w:name w:val="Header Char"/>
    <w:basedOn w:val="DefaultParagraphFont"/>
    <w:link w:val="Header"/>
    <w:uiPriority w:val="99"/>
    <w:rsid w:val="00F40C2F"/>
    <w:rPr>
      <w:rFonts w:eastAsiaTheme="minorEastAsia"/>
      <w:sz w:val="24"/>
      <w:szCs w:val="28"/>
      <w:lang w:val="en-GB" w:eastAsia="zh-CN" w:bidi="th-TH"/>
    </w:rPr>
  </w:style>
  <w:style w:type="paragraph" w:styleId="Footer">
    <w:name w:val="footer"/>
    <w:basedOn w:val="Normal"/>
    <w:link w:val="FooterChar"/>
    <w:uiPriority w:val="99"/>
    <w:unhideWhenUsed/>
    <w:rsid w:val="00F40C2F"/>
    <w:pPr>
      <w:tabs>
        <w:tab w:val="center" w:pos="4513"/>
        <w:tab w:val="right" w:pos="9026"/>
      </w:tabs>
      <w:spacing w:after="0"/>
    </w:pPr>
  </w:style>
  <w:style w:type="character" w:customStyle="1" w:styleId="FooterChar">
    <w:name w:val="Footer Char"/>
    <w:basedOn w:val="DefaultParagraphFont"/>
    <w:link w:val="Footer"/>
    <w:uiPriority w:val="99"/>
    <w:rsid w:val="00F40C2F"/>
    <w:rPr>
      <w:rFonts w:eastAsiaTheme="minorEastAsia"/>
      <w:sz w:val="24"/>
      <w:szCs w:val="28"/>
      <w:lang w:val="en-GB" w:eastAsia="zh-CN"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4463</Words>
  <Characters>25441</Characters>
  <Application>Microsoft Office Word</Application>
  <DocSecurity>0</DocSecurity>
  <Lines>212</Lines>
  <Paragraphs>59</Paragraphs>
  <ScaleCrop>false</ScaleCrop>
  <Company/>
  <LinksUpToDate>false</LinksUpToDate>
  <CharactersWithSpaces>29845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ACS Combinatorial Science EIC</dc:creator>
  <cp:keywords/>
  <dc:description/>
  <cp:lastModifiedBy>ACS Combinatorial Science EIC</cp:lastModifiedBy>
  <cp:revision>1</cp:revision>
  <dcterms:created xsi:type="dcterms:W3CDTF">2020-02-06T16:09:00Z</dcterms:created>
  <dcterms:modified xsi:type="dcterms:W3CDTF">2020-02-06T16:09:00Z</dcterms:modified>
</cp:coreProperties>
</file>